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42F7" w14:textId="70E63EFD" w:rsidR="00D37918" w:rsidRPr="00D37918" w:rsidRDefault="00B027AB" w:rsidP="00B027AB">
      <w:pPr>
        <w:tabs>
          <w:tab w:val="left" w:pos="2187"/>
        </w:tabs>
      </w:pPr>
      <w:r>
        <w:rPr>
          <w:noProof/>
          <w:lang w:val="de-AT" w:eastAsia="de-AT"/>
        </w:rPr>
        <w:drawing>
          <wp:anchor distT="0" distB="0" distL="114300" distR="114300" simplePos="0" relativeHeight="251663360" behindDoc="1" locked="1" layoutInCell="1" allowOverlap="1" wp14:anchorId="4EFF18ED" wp14:editId="6F9A8EFB">
            <wp:simplePos x="0" y="0"/>
            <wp:positionH relativeFrom="column">
              <wp:posOffset>-899795</wp:posOffset>
            </wp:positionH>
            <wp:positionV relativeFrom="page">
              <wp:posOffset>-256540</wp:posOffset>
            </wp:positionV>
            <wp:extent cx="7775575" cy="109988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grund Word.jpg"/>
                    <pic:cNvPicPr/>
                  </pic:nvPicPr>
                  <pic:blipFill>
                    <a:blip r:embed="rId11">
                      <a:extLst>
                        <a:ext uri="{28A0092B-C50C-407E-A947-70E740481C1C}">
                          <a14:useLocalDpi xmlns:a14="http://schemas.microsoft.com/office/drawing/2010/main" val="0"/>
                        </a:ext>
                      </a:extLst>
                    </a:blip>
                    <a:stretch>
                      <a:fillRect/>
                    </a:stretch>
                  </pic:blipFill>
                  <pic:spPr>
                    <a:xfrm>
                      <a:off x="0" y="0"/>
                      <a:ext cx="7775575" cy="10998835"/>
                    </a:xfrm>
                    <a:prstGeom prst="rect">
                      <a:avLst/>
                    </a:prstGeom>
                  </pic:spPr>
                </pic:pic>
              </a:graphicData>
            </a:graphic>
            <wp14:sizeRelH relativeFrom="page">
              <wp14:pctWidth>0</wp14:pctWidth>
            </wp14:sizeRelH>
            <wp14:sizeRelV relativeFrom="page">
              <wp14:pctHeight>0</wp14:pctHeight>
            </wp14:sizeRelV>
          </wp:anchor>
        </w:drawing>
      </w:r>
      <w:r>
        <w:tab/>
      </w:r>
    </w:p>
    <w:p w14:paraId="4506B5B4" w14:textId="42A8884B" w:rsidR="00D37918" w:rsidRPr="00D37918" w:rsidRDefault="00D37918"/>
    <w:p w14:paraId="2D75882B" w14:textId="4ECEBC41" w:rsidR="00D37918" w:rsidRPr="00D37918" w:rsidRDefault="00D37918"/>
    <w:p w14:paraId="10F5A1EE" w14:textId="77777777" w:rsidR="00D37918" w:rsidRPr="00D37918" w:rsidRDefault="00D37918"/>
    <w:p w14:paraId="3A51E5CD" w14:textId="77777777" w:rsidR="00D37918" w:rsidRPr="00D37918" w:rsidRDefault="00D37918"/>
    <w:p w14:paraId="72E9C81B" w14:textId="77777777" w:rsidR="00D37918" w:rsidRPr="00D37918" w:rsidRDefault="00D37918"/>
    <w:p w14:paraId="0DAE9D76" w14:textId="77777777" w:rsidR="00D37918" w:rsidRDefault="00D37918"/>
    <w:p w14:paraId="7EDB6FD6" w14:textId="23EC53C4" w:rsidR="006C51BA" w:rsidRPr="00D37918" w:rsidRDefault="006C51BA"/>
    <w:p w14:paraId="435E58E2" w14:textId="77777777" w:rsidR="00D37918" w:rsidRDefault="00D37918"/>
    <w:p w14:paraId="15849E8F" w14:textId="77777777" w:rsidR="00DC011D" w:rsidRDefault="00DC011D"/>
    <w:p w14:paraId="1BC3A03B" w14:textId="281FCB49" w:rsidR="00DC011D" w:rsidRDefault="00DC011D"/>
    <w:p w14:paraId="3AE6A777" w14:textId="59FD9E29" w:rsidR="00DC011D" w:rsidRPr="00D37918" w:rsidRDefault="00A201D7">
      <w:r>
        <w:rPr>
          <w:noProof/>
          <w:lang w:val="de-AT" w:eastAsia="de-AT"/>
        </w:rPr>
        <w:drawing>
          <wp:anchor distT="0" distB="0" distL="114300" distR="114300" simplePos="0" relativeHeight="251661312" behindDoc="0" locked="0" layoutInCell="1" allowOverlap="1" wp14:anchorId="7C570797" wp14:editId="382606ED">
            <wp:simplePos x="0" y="0"/>
            <wp:positionH relativeFrom="column">
              <wp:posOffset>262255</wp:posOffset>
            </wp:positionH>
            <wp:positionV relativeFrom="paragraph">
              <wp:posOffset>71924</wp:posOffset>
            </wp:positionV>
            <wp:extent cx="1978660" cy="823288"/>
            <wp:effectExtent l="0" t="0" r="254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MARKE VORARLBERG:LOGO:MarkeV_LOGO_Pfade_SW_100.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78660" cy="8232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3DB34444" w14:textId="21D25D93" w:rsidR="00D37918" w:rsidRPr="00D37918" w:rsidRDefault="00D37918" w:rsidP="006C6A23"/>
    <w:p w14:paraId="214EBBD9" w14:textId="1E5CA6DF" w:rsidR="00D37918" w:rsidRPr="00D37918" w:rsidRDefault="00A201D7" w:rsidP="006C6A23">
      <w:pPr>
        <w:pStyle w:val="Dokument-Untertitel"/>
      </w:pPr>
      <w:r>
        <w:rPr>
          <w:noProof/>
          <w:lang w:val="de-AT" w:eastAsia="de-AT"/>
        </w:rPr>
        <mc:AlternateContent>
          <mc:Choice Requires="wps">
            <w:drawing>
              <wp:anchor distT="0" distB="0" distL="114300" distR="114300" simplePos="0" relativeHeight="251662336" behindDoc="0" locked="0" layoutInCell="1" allowOverlap="1" wp14:anchorId="58CCB609" wp14:editId="648A6CE2">
                <wp:simplePos x="0" y="0"/>
                <wp:positionH relativeFrom="column">
                  <wp:posOffset>3267076</wp:posOffset>
                </wp:positionH>
                <wp:positionV relativeFrom="paragraph">
                  <wp:posOffset>120650</wp:posOffset>
                </wp:positionV>
                <wp:extent cx="2667000" cy="342900"/>
                <wp:effectExtent l="0" t="0" r="0" b="12700"/>
                <wp:wrapNone/>
                <wp:docPr id="6" name="Textfeld 6"/>
                <wp:cNvGraphicFramePr/>
                <a:graphic xmlns:a="http://schemas.openxmlformats.org/drawingml/2006/main">
                  <a:graphicData uri="http://schemas.microsoft.com/office/word/2010/wordprocessingShape">
                    <wps:wsp>
                      <wps:cNvSpPr txBox="1"/>
                      <wps:spPr>
                        <a:xfrm>
                          <a:off x="0" y="0"/>
                          <a:ext cx="2667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1180302" w14:textId="202BEF24" w:rsidR="00141D71" w:rsidRDefault="00141D71" w:rsidP="001B3163">
                            <w:pPr>
                              <w:jc w:val="right"/>
                            </w:pPr>
                            <w:r w:rsidRPr="00B156B6">
                              <w:rPr>
                                <w:b/>
                                <w:sz w:val="24"/>
                              </w:rPr>
                              <w:t>www.</w:t>
                            </w:r>
                            <w:r w:rsidR="007566D4">
                              <w:rPr>
                                <w:b/>
                                <w:sz w:val="24"/>
                              </w:rPr>
                              <w:t>berufeerleben</w:t>
                            </w:r>
                            <w:r w:rsidRPr="00B156B6">
                              <w:rPr>
                                <w:b/>
                                <w:sz w:val="24"/>
                              </w:rPr>
                              <w: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CB609" id="_x0000_t202" coordsize="21600,21600" o:spt="202" path="m,l,21600r21600,l21600,xe">
                <v:stroke joinstyle="miter"/>
                <v:path gradientshapeok="t" o:connecttype="rect"/>
              </v:shapetype>
              <v:shape id="Textfeld 6" o:spid="_x0000_s1026" type="#_x0000_t202" style="position:absolute;left:0;text-align:left;margin-left:257.25pt;margin-top:9.5pt;width:21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" filled="f" stroked="f">
                <v:textbox>
                  <w:txbxContent>
                    <w:p w14:paraId="31180302" w14:textId="202BEF24" w:rsidR="00141D71" w:rsidRDefault="00141D71" w:rsidP="001B3163">
                      <w:pPr>
                        <w:jc w:val="right"/>
                      </w:pPr>
                      <w:r w:rsidRPr="00B156B6">
                        <w:rPr>
                          <w:b/>
                          <w:sz w:val="24"/>
                        </w:rPr>
                        <w:t>www.</w:t>
                      </w:r>
                      <w:r w:rsidR="007566D4">
                        <w:rPr>
                          <w:b/>
                          <w:sz w:val="24"/>
                        </w:rPr>
                        <w:t>berufeerleben</w:t>
                      </w:r>
                      <w:r w:rsidRPr="00B156B6">
                        <w:rPr>
                          <w:b/>
                          <w:sz w:val="24"/>
                        </w:rPr>
                        <w:t>.at</w:t>
                      </w:r>
                    </w:p>
                  </w:txbxContent>
                </v:textbox>
              </v:shape>
            </w:pict>
          </mc:Fallback>
        </mc:AlternateContent>
      </w:r>
    </w:p>
    <w:p w14:paraId="648930D2" w14:textId="4B08EBC7" w:rsidR="00D37918" w:rsidRPr="002445F9" w:rsidRDefault="00B156B6" w:rsidP="00B156B6">
      <w:pPr>
        <w:ind w:left="1724" w:right="399" w:firstLine="436"/>
        <w:jc w:val="right"/>
      </w:pPr>
      <w:r>
        <w:tab/>
      </w:r>
      <w:r>
        <w:tab/>
      </w:r>
      <w:r>
        <w:tab/>
      </w:r>
      <w:r>
        <w:tab/>
      </w:r>
      <w:r>
        <w:tab/>
      </w:r>
      <w:r>
        <w:tab/>
      </w:r>
      <w:r w:rsidR="0088085C" w:rsidRPr="002445F9">
        <w:tab/>
      </w:r>
    </w:p>
    <w:tbl>
      <w:tblPr>
        <w:tblStyle w:val="Tabellenraster"/>
        <w:tblW w:w="9158"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8"/>
      </w:tblGrid>
      <w:tr w:rsidR="0088085C" w14:paraId="3304256F" w14:textId="77777777" w:rsidTr="00DD4EE6">
        <w:tc>
          <w:tcPr>
            <w:tcW w:w="9158" w:type="dxa"/>
          </w:tcPr>
          <w:p w14:paraId="7E22E2F1" w14:textId="77777777" w:rsidR="0088085C" w:rsidRDefault="0088085C" w:rsidP="0088085C">
            <w:pPr>
              <w:ind w:left="284"/>
              <w:rPr>
                <w:b/>
                <w:caps/>
                <w:color w:val="006AB3"/>
                <w:sz w:val="40"/>
              </w:rPr>
            </w:pPr>
          </w:p>
          <w:p w14:paraId="1B694505" w14:textId="1B39862A" w:rsidR="0088085C" w:rsidRPr="00563727" w:rsidRDefault="007E28E5" w:rsidP="006C6A23">
            <w:pPr>
              <w:pStyle w:val="Dokumentname"/>
              <w:rPr>
                <w:lang w:val="de-DE"/>
              </w:rPr>
            </w:pPr>
            <w:r>
              <w:rPr>
                <w:lang w:val="de-DE"/>
              </w:rPr>
              <w:t>Leitfaden für Schulleitung</w:t>
            </w:r>
          </w:p>
          <w:p w14:paraId="2649070F" w14:textId="77777777" w:rsidR="0088085C" w:rsidRPr="00563727" w:rsidRDefault="0088085C" w:rsidP="0088085C">
            <w:pPr>
              <w:ind w:left="284" w:right="399"/>
              <w:rPr>
                <w:rFonts w:ascii="DIN Next LT Pro" w:hAnsi="DIN Next LT Pro"/>
                <w:lang w:val="de-DE"/>
              </w:rPr>
            </w:pPr>
          </w:p>
          <w:p w14:paraId="5AA08E42" w14:textId="31E607C0" w:rsidR="00D02B1A" w:rsidRPr="00E21109" w:rsidRDefault="00A24E0C" w:rsidP="0088085C">
            <w:pPr>
              <w:ind w:left="284" w:right="399"/>
              <w:rPr>
                <w:color w:val="68A2BB"/>
                <w:lang w:val="de-DE"/>
              </w:rPr>
            </w:pPr>
            <w:r w:rsidRPr="00E21109">
              <w:rPr>
                <w:color w:val="68A2BB"/>
                <w:lang w:val="de-DE"/>
              </w:rPr>
              <w:t xml:space="preserve">&gt; </w:t>
            </w:r>
            <w:r w:rsidR="007566D4" w:rsidRPr="00E21109">
              <w:rPr>
                <w:color w:val="auto"/>
                <w:lang w:val="de-DE"/>
              </w:rPr>
              <w:t>Berufe erleben Vorarlberg</w:t>
            </w:r>
          </w:p>
          <w:p w14:paraId="5C7E6293" w14:textId="181E3D57" w:rsidR="0088085C" w:rsidRPr="002445F9" w:rsidRDefault="00A24E0C" w:rsidP="00D02B1A">
            <w:pPr>
              <w:ind w:left="284" w:right="399"/>
            </w:pPr>
            <w:r w:rsidRPr="007566D4">
              <w:rPr>
                <w:color w:val="68A2BB"/>
              </w:rPr>
              <w:t xml:space="preserve">&gt; </w:t>
            </w:r>
            <w:r w:rsidR="007566D4">
              <w:t>Mai 2020</w:t>
            </w:r>
            <w:r w:rsidR="00D02B1A" w:rsidRPr="002445F9">
              <w:t xml:space="preserve"> </w:t>
            </w:r>
          </w:p>
          <w:p w14:paraId="7798911E" w14:textId="6FC8C6C7" w:rsidR="0088085C" w:rsidRDefault="0088085C"/>
        </w:tc>
      </w:tr>
    </w:tbl>
    <w:p w14:paraId="411CDEC7" w14:textId="1BEFF3DC" w:rsidR="00D37918" w:rsidRPr="00D37918" w:rsidRDefault="00B156B6">
      <w:r>
        <w:rPr>
          <w:noProof/>
          <w:lang w:val="de-AT" w:eastAsia="de-AT"/>
        </w:rPr>
        <mc:AlternateContent>
          <mc:Choice Requires="wps">
            <w:drawing>
              <wp:anchor distT="0" distB="0" distL="114300" distR="114300" simplePos="0" relativeHeight="251660288" behindDoc="0" locked="0" layoutInCell="1" allowOverlap="1" wp14:anchorId="053964DD" wp14:editId="5BFD5111">
                <wp:simplePos x="0" y="0"/>
                <wp:positionH relativeFrom="column">
                  <wp:posOffset>2800350</wp:posOffset>
                </wp:positionH>
                <wp:positionV relativeFrom="paragraph">
                  <wp:posOffset>205105</wp:posOffset>
                </wp:positionV>
                <wp:extent cx="3067050" cy="571500"/>
                <wp:effectExtent l="0" t="0" r="0" b="0"/>
                <wp:wrapNone/>
                <wp:docPr id="1" name="Textfeld 1"/>
                <wp:cNvGraphicFramePr/>
                <a:graphic xmlns:a="http://schemas.openxmlformats.org/drawingml/2006/main">
                  <a:graphicData uri="http://schemas.microsoft.com/office/word/2010/wordprocessingShape">
                    <wps:wsp>
                      <wps:cNvSpPr txBox="1"/>
                      <wps:spPr>
                        <a:xfrm>
                          <a:off x="0" y="0"/>
                          <a:ext cx="3067050" cy="571500"/>
                        </a:xfrm>
                        <a:prstGeom prst="rect">
                          <a:avLst/>
                        </a:prstGeom>
                        <a:solidFill>
                          <a:srgbClr val="68A2BB"/>
                        </a:solidFill>
                        <a:ln w="2540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97BE79F" w14:textId="27111A4E" w:rsidR="00141D71" w:rsidRDefault="00141D71" w:rsidP="00B156B6">
                            <w:pPr>
                              <w:pStyle w:val="Zusatzinfo"/>
                            </w:pPr>
                            <w:r>
                              <w:softHyphen/>
                            </w:r>
                            <w:r w:rsidR="007F49DD">
                              <w:t>Sekundarstufe I</w:t>
                            </w:r>
                          </w:p>
                        </w:txbxContent>
                      </wps:txbx>
                      <wps:bodyPr rot="0" spcFirstLastPara="0" vertOverflow="overflow" horzOverflow="overflow" vert="horz" wrap="square" lIns="91440" tIns="10080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64DD" id="Textfeld 1" o:spid="_x0000_s1027" type="#_x0000_t202" style="position:absolute;left:0;text-align:left;margin-left:220.5pt;margin-top:16.15pt;width:241.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" fillcolor="#68a2bb" stroked="f" strokeweight="2pt">
                <v:textbox inset=",2.8mm,5mm">
                  <w:txbxContent>
                    <w:p w14:paraId="597BE79F" w14:textId="27111A4E" w:rsidR="00141D71" w:rsidRDefault="00141D71" w:rsidP="00B156B6">
                      <w:pPr>
                        <w:pStyle w:val="Zusatzinfo"/>
                      </w:pPr>
                      <w:r>
                        <w:softHyphen/>
                      </w:r>
                      <w:r w:rsidR="007F49DD">
                        <w:t>Sekundarstufe I</w:t>
                      </w:r>
                    </w:p>
                  </w:txbxContent>
                </v:textbox>
              </v:shape>
            </w:pict>
          </mc:Fallback>
        </mc:AlternateContent>
      </w:r>
    </w:p>
    <w:p w14:paraId="0B9B4EC4" w14:textId="0D554976" w:rsidR="0083620E" w:rsidRPr="00D37918" w:rsidRDefault="0083620E"/>
    <w:p w14:paraId="64FA011F" w14:textId="77777777" w:rsidR="00D82690" w:rsidRDefault="0088085C">
      <w:pPr>
        <w:spacing w:after="200" w:line="276" w:lineRule="auto"/>
        <w:rPr>
          <w:caps/>
          <w:sz w:val="28"/>
        </w:rPr>
        <w:sectPr w:rsidR="00D82690" w:rsidSect="00DB6785">
          <w:pgSz w:w="12240" w:h="15840"/>
          <w:pgMar w:top="1417" w:right="1417" w:bottom="1134" w:left="1417" w:header="708" w:footer="708" w:gutter="0"/>
          <w:pgNumType w:start="1"/>
          <w:cols w:space="708"/>
          <w:titlePg/>
          <w:docGrid w:linePitch="360"/>
        </w:sectPr>
      </w:pPr>
      <w:r>
        <w:rPr>
          <w:caps/>
          <w:sz w:val="28"/>
        </w:rPr>
        <w:br w:type="page"/>
      </w:r>
    </w:p>
    <w:p w14:paraId="1DFC4D24" w14:textId="0ED92218" w:rsidR="00517DD5" w:rsidRPr="007566D4" w:rsidRDefault="0083620E" w:rsidP="007566D4">
      <w:pPr>
        <w:pStyle w:val="Inhaltsverzeichnisberschrift"/>
      </w:pPr>
      <w:r w:rsidRPr="002445F9">
        <w:lastRenderedPageBreak/>
        <w:t>Inhaltsverzeichnis</w:t>
      </w:r>
    </w:p>
    <w:p w14:paraId="783F1209" w14:textId="77777777" w:rsidR="007566D4" w:rsidRPr="0053224D" w:rsidRDefault="007566D4" w:rsidP="0053224D">
      <w:pPr>
        <w:spacing w:after="120"/>
        <w:ind w:right="-57"/>
        <w:jc w:val="right"/>
        <w:rPr>
          <w:rFonts w:ascii="Wingdings 2" w:hAnsi="Wingdings 2"/>
          <w:color w:val="0066AC"/>
          <w:sz w:val="40"/>
        </w:rPr>
      </w:pPr>
    </w:p>
    <w:p w14:paraId="73282ED9" w14:textId="533F3136" w:rsidR="002445F9" w:rsidRPr="00BD6C7A" w:rsidRDefault="002445F9">
      <w:pPr>
        <w:pStyle w:val="Verzeichnis1"/>
        <w:rPr>
          <w:rFonts w:ascii="Montserrat" w:eastAsiaTheme="majorEastAsia" w:hAnsi="Montserrat" w:cstheme="majorBidi"/>
          <w:bCs/>
          <w:sz w:val="32"/>
          <w:szCs w:val="26"/>
        </w:rPr>
      </w:pPr>
      <w:r>
        <w:rPr>
          <w:caps w:val="0"/>
        </w:rPr>
        <w:fldChar w:fldCharType="begin"/>
      </w:r>
      <w:r>
        <w:rPr>
          <w:caps w:val="0"/>
        </w:rPr>
        <w:instrText xml:space="preserve"> TOC \o "1-1" \h \z \t "Überschrift 2;1;Überschrift 3;2;Überschrift Ebene 3;3" </w:instrText>
      </w:r>
      <w:r>
        <w:rPr>
          <w:caps w:val="0"/>
        </w:rPr>
        <w:fldChar w:fldCharType="separate"/>
      </w:r>
      <w:hyperlink w:anchor="_Toc488225705" w:history="1">
        <w:r w:rsidR="007566D4" w:rsidRPr="007566D4">
          <w:rPr>
            <w:rFonts w:ascii="Montserrat" w:eastAsiaTheme="majorEastAsia" w:hAnsi="Montserrat" w:cstheme="majorBidi"/>
            <w:bCs/>
            <w:sz w:val="32"/>
            <w:szCs w:val="26"/>
          </w:rPr>
          <w:t xml:space="preserve">Das ist </w:t>
        </w:r>
        <w:r w:rsidR="007566D4">
          <w:rPr>
            <w:rFonts w:ascii="Montserrat" w:eastAsiaTheme="majorEastAsia" w:hAnsi="Montserrat" w:cstheme="majorBidi"/>
            <w:bCs/>
            <w:sz w:val="32"/>
            <w:szCs w:val="26"/>
          </w:rPr>
          <w:t>berufeerleben</w:t>
        </w:r>
        <w:r w:rsidR="007566D4" w:rsidRPr="007566D4">
          <w:rPr>
            <w:rFonts w:ascii="Montserrat" w:eastAsiaTheme="majorEastAsia" w:hAnsi="Montserrat" w:cstheme="majorBidi"/>
            <w:bCs/>
            <w:sz w:val="32"/>
            <w:szCs w:val="26"/>
          </w:rPr>
          <w:t>.at</w:t>
        </w:r>
        <w:r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1</w:t>
        </w:r>
      </w:hyperlink>
    </w:p>
    <w:p w14:paraId="679A33B0" w14:textId="02318A4E" w:rsidR="002445F9" w:rsidRDefault="00D538C2">
      <w:pPr>
        <w:pStyle w:val="Verzeichnis2"/>
        <w:rPr>
          <w:rFonts w:asciiTheme="minorHAnsi" w:eastAsiaTheme="minorEastAsia" w:hAnsiTheme="minorHAnsi"/>
          <w:noProof/>
          <w:color w:val="auto"/>
          <w:sz w:val="22"/>
          <w:lang w:val="de-DE" w:eastAsia="de-DE"/>
        </w:rPr>
      </w:pPr>
      <w:hyperlink w:anchor="_Toc488225706" w:history="1">
        <w:r w:rsidR="007566D4" w:rsidRPr="007566D4">
          <w:rPr>
            <w:rStyle w:val="Hyperlink"/>
            <w:noProof/>
          </w:rPr>
          <w:t xml:space="preserve">Welche Lösungen bietet Ihnen </w:t>
        </w:r>
        <w:r w:rsidR="007566D4">
          <w:rPr>
            <w:rStyle w:val="Hyperlink"/>
            <w:noProof/>
          </w:rPr>
          <w:t>berufeerleben</w:t>
        </w:r>
        <w:r w:rsidR="007566D4" w:rsidRPr="007566D4">
          <w:rPr>
            <w:rStyle w:val="Hyperlink"/>
            <w:noProof/>
          </w:rPr>
          <w:t>.at?</w:t>
        </w:r>
        <w:r w:rsidR="002445F9">
          <w:rPr>
            <w:noProof/>
            <w:webHidden/>
          </w:rPr>
          <w:tab/>
        </w:r>
        <w:r w:rsidR="00437F78">
          <w:rPr>
            <w:noProof/>
            <w:webHidden/>
          </w:rPr>
          <w:t>1</w:t>
        </w:r>
      </w:hyperlink>
    </w:p>
    <w:p w14:paraId="7A58FE15" w14:textId="1AFE54C5" w:rsidR="002445F9" w:rsidRPr="00BD6C7A" w:rsidRDefault="00D538C2">
      <w:pPr>
        <w:pStyle w:val="Verzeichnis1"/>
        <w:rPr>
          <w:rFonts w:ascii="Montserrat" w:eastAsiaTheme="majorEastAsia" w:hAnsi="Montserrat" w:cstheme="majorBidi"/>
          <w:bCs/>
          <w:sz w:val="32"/>
          <w:szCs w:val="26"/>
        </w:rPr>
      </w:pPr>
      <w:hyperlink w:anchor="_Toc488225710" w:history="1">
        <w:r w:rsidR="007566D4" w:rsidRPr="007566D4">
          <w:rPr>
            <w:rFonts w:ascii="Montserrat" w:eastAsiaTheme="majorEastAsia" w:hAnsi="Montserrat" w:cstheme="majorBidi"/>
            <w:bCs/>
            <w:sz w:val="32"/>
            <w:szCs w:val="26"/>
          </w:rPr>
          <w:t>Schritt 1 | Ihre Registrierung</w:t>
        </w:r>
        <w:r w:rsidR="002445F9" w:rsidRPr="00BD6C7A">
          <w:rPr>
            <w:rFonts w:ascii="Montserrat" w:eastAsiaTheme="majorEastAsia" w:hAnsi="Montserrat" w:cstheme="majorBidi"/>
            <w:bCs/>
            <w:webHidden/>
            <w:sz w:val="32"/>
            <w:szCs w:val="26"/>
          </w:rPr>
          <w:tab/>
        </w:r>
        <w:r w:rsidR="002445F9" w:rsidRPr="00BD6C7A">
          <w:rPr>
            <w:rFonts w:ascii="Montserrat" w:eastAsiaTheme="majorEastAsia" w:hAnsi="Montserrat" w:cstheme="majorBidi"/>
            <w:bCs/>
            <w:webHidden/>
            <w:sz w:val="32"/>
            <w:szCs w:val="26"/>
          </w:rPr>
          <w:fldChar w:fldCharType="begin"/>
        </w:r>
        <w:r w:rsidR="002445F9" w:rsidRPr="00BD6C7A">
          <w:rPr>
            <w:rFonts w:ascii="Montserrat" w:eastAsiaTheme="majorEastAsia" w:hAnsi="Montserrat" w:cstheme="majorBidi"/>
            <w:bCs/>
            <w:webHidden/>
            <w:sz w:val="32"/>
            <w:szCs w:val="26"/>
          </w:rPr>
          <w:instrText xml:space="preserve"> PAGEREF _Toc488225710 \h </w:instrText>
        </w:r>
        <w:r w:rsidR="002445F9" w:rsidRPr="00BD6C7A">
          <w:rPr>
            <w:rFonts w:ascii="Montserrat" w:eastAsiaTheme="majorEastAsia" w:hAnsi="Montserrat" w:cstheme="majorBidi"/>
            <w:bCs/>
            <w:webHidden/>
            <w:sz w:val="32"/>
            <w:szCs w:val="26"/>
          </w:rPr>
        </w:r>
        <w:r w:rsidR="002445F9" w:rsidRPr="00BD6C7A">
          <w:rPr>
            <w:rFonts w:ascii="Montserrat" w:eastAsiaTheme="majorEastAsia" w:hAnsi="Montserrat" w:cstheme="majorBidi"/>
            <w:bCs/>
            <w:webHidden/>
            <w:sz w:val="32"/>
            <w:szCs w:val="26"/>
          </w:rPr>
          <w:fldChar w:fldCharType="separate"/>
        </w:r>
        <w:r w:rsidR="006B54FE">
          <w:rPr>
            <w:rFonts w:ascii="Montserrat" w:eastAsiaTheme="majorEastAsia" w:hAnsi="Montserrat" w:cstheme="majorBidi"/>
            <w:b/>
            <w:noProof/>
            <w:webHidden/>
            <w:sz w:val="32"/>
            <w:szCs w:val="26"/>
            <w:lang w:val="de-DE"/>
          </w:rPr>
          <w:t>Fehler! Textmarke nicht definiert.</w:t>
        </w:r>
        <w:r w:rsidR="002445F9" w:rsidRPr="00BD6C7A">
          <w:rPr>
            <w:rFonts w:ascii="Montserrat" w:eastAsiaTheme="majorEastAsia" w:hAnsi="Montserrat" w:cstheme="majorBidi"/>
            <w:bCs/>
            <w:webHidden/>
            <w:sz w:val="32"/>
            <w:szCs w:val="26"/>
          </w:rPr>
          <w:fldChar w:fldCharType="end"/>
        </w:r>
      </w:hyperlink>
    </w:p>
    <w:p w14:paraId="05B04286" w14:textId="4BFBCF45" w:rsidR="007566D4" w:rsidRPr="00BD6C7A" w:rsidRDefault="00D538C2" w:rsidP="007566D4">
      <w:pPr>
        <w:pStyle w:val="Verzeichnis1"/>
        <w:rPr>
          <w:rFonts w:ascii="Montserrat" w:eastAsiaTheme="majorEastAsia" w:hAnsi="Montserrat" w:cstheme="majorBidi"/>
          <w:bCs/>
          <w:sz w:val="32"/>
          <w:szCs w:val="26"/>
        </w:rPr>
      </w:pPr>
      <w:hyperlink w:anchor="_Toc488225710" w:history="1">
        <w:r w:rsidR="007566D4" w:rsidRPr="007566D4">
          <w:rPr>
            <w:rFonts w:ascii="Montserrat" w:eastAsiaTheme="majorEastAsia" w:hAnsi="Montserrat" w:cstheme="majorBidi"/>
            <w:bCs/>
            <w:sz w:val="32"/>
            <w:szCs w:val="26"/>
          </w:rPr>
          <w:t>Schritt 2 | Login und Logout</w:t>
        </w:r>
        <w:r w:rsidR="007566D4"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3</w:t>
        </w:r>
      </w:hyperlink>
    </w:p>
    <w:p w14:paraId="55F4BF75" w14:textId="4776A1E8" w:rsidR="007566D4" w:rsidRDefault="00D538C2" w:rsidP="007566D4">
      <w:pPr>
        <w:pStyle w:val="Verzeichnis2"/>
        <w:rPr>
          <w:noProof/>
        </w:rPr>
      </w:pPr>
      <w:hyperlink w:anchor="_Toc488225711" w:history="1">
        <w:r w:rsidR="007566D4" w:rsidRPr="007566D4">
          <w:rPr>
            <w:rStyle w:val="Hyperlink"/>
            <w:noProof/>
          </w:rPr>
          <w:t>Einstellungen ändern</w:t>
        </w:r>
        <w:r w:rsidR="007566D4">
          <w:rPr>
            <w:noProof/>
            <w:webHidden/>
          </w:rPr>
          <w:tab/>
        </w:r>
        <w:r w:rsidR="00437F78">
          <w:rPr>
            <w:noProof/>
            <w:webHidden/>
          </w:rPr>
          <w:t>3</w:t>
        </w:r>
      </w:hyperlink>
    </w:p>
    <w:p w14:paraId="38D8797B" w14:textId="32343BC8" w:rsidR="007566D4" w:rsidRPr="007566D4" w:rsidRDefault="00D538C2" w:rsidP="007566D4">
      <w:pPr>
        <w:pStyle w:val="Verzeichnis2"/>
        <w:rPr>
          <w:rFonts w:asciiTheme="minorHAnsi" w:eastAsiaTheme="minorEastAsia" w:hAnsiTheme="minorHAnsi"/>
          <w:noProof/>
          <w:color w:val="auto"/>
          <w:sz w:val="22"/>
          <w:lang w:val="de-DE" w:eastAsia="de-DE"/>
        </w:rPr>
      </w:pPr>
      <w:hyperlink w:anchor="_Toc488225711" w:history="1">
        <w:r w:rsidR="007566D4" w:rsidRPr="007566D4">
          <w:rPr>
            <w:rStyle w:val="Hyperlink"/>
            <w:noProof/>
          </w:rPr>
          <w:t>Passwort vergessen</w:t>
        </w:r>
        <w:r w:rsidR="007566D4">
          <w:rPr>
            <w:noProof/>
            <w:webHidden/>
          </w:rPr>
          <w:tab/>
        </w:r>
        <w:r w:rsidR="00437F78">
          <w:rPr>
            <w:noProof/>
            <w:webHidden/>
          </w:rPr>
          <w:t>3</w:t>
        </w:r>
      </w:hyperlink>
    </w:p>
    <w:p w14:paraId="36FC225E" w14:textId="7A3E7AB8" w:rsidR="007566D4" w:rsidRPr="00BD6C7A" w:rsidRDefault="00D538C2" w:rsidP="007566D4">
      <w:pPr>
        <w:pStyle w:val="Verzeichnis1"/>
        <w:rPr>
          <w:rFonts w:ascii="Montserrat" w:eastAsiaTheme="majorEastAsia" w:hAnsi="Montserrat" w:cstheme="majorBidi"/>
          <w:bCs/>
          <w:sz w:val="32"/>
          <w:szCs w:val="26"/>
        </w:rPr>
      </w:pPr>
      <w:hyperlink w:anchor="_Toc488225710" w:history="1">
        <w:r w:rsidR="007566D4" w:rsidRPr="007566D4">
          <w:rPr>
            <w:rFonts w:ascii="Montserrat" w:eastAsiaTheme="majorEastAsia" w:hAnsi="Montserrat" w:cstheme="majorBidi"/>
            <w:bCs/>
            <w:sz w:val="32"/>
            <w:szCs w:val="26"/>
          </w:rPr>
          <w:t>Schritt 3 | Schul- und Klasseneinstellungen</w:t>
        </w:r>
        <w:r w:rsidR="007566D4"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4</w:t>
        </w:r>
      </w:hyperlink>
    </w:p>
    <w:p w14:paraId="01BF2F3E" w14:textId="326D2253" w:rsidR="007566D4" w:rsidRDefault="00D538C2" w:rsidP="007566D4">
      <w:pPr>
        <w:pStyle w:val="Verzeichnis2"/>
        <w:rPr>
          <w:rFonts w:asciiTheme="minorHAnsi" w:eastAsiaTheme="minorEastAsia" w:hAnsiTheme="minorHAnsi"/>
          <w:noProof/>
          <w:color w:val="auto"/>
          <w:sz w:val="22"/>
          <w:lang w:val="de-DE" w:eastAsia="de-DE"/>
        </w:rPr>
      </w:pPr>
      <w:hyperlink w:anchor="_Toc488225711" w:history="1">
        <w:r w:rsidR="00D219F5">
          <w:rPr>
            <w:rStyle w:val="Hyperlink"/>
            <w:noProof/>
          </w:rPr>
          <w:t>Lehrpersonen einladen</w:t>
        </w:r>
        <w:r w:rsidR="007566D4">
          <w:rPr>
            <w:noProof/>
            <w:webHidden/>
          </w:rPr>
          <w:tab/>
        </w:r>
        <w:r w:rsidR="00437F78">
          <w:rPr>
            <w:noProof/>
            <w:webHidden/>
          </w:rPr>
          <w:t>4</w:t>
        </w:r>
      </w:hyperlink>
    </w:p>
    <w:p w14:paraId="1E840EC1" w14:textId="75F950AA" w:rsidR="007566D4" w:rsidRDefault="00D538C2" w:rsidP="007566D4">
      <w:pPr>
        <w:pStyle w:val="Verzeichnis3"/>
        <w:rPr>
          <w:rFonts w:asciiTheme="minorHAnsi" w:eastAsiaTheme="minorEastAsia" w:hAnsiTheme="minorHAnsi"/>
          <w:noProof/>
          <w:color w:val="auto"/>
          <w:sz w:val="22"/>
          <w:lang w:val="de-DE" w:eastAsia="de-DE"/>
        </w:rPr>
      </w:pPr>
      <w:hyperlink w:anchor="_Toc488225712" w:history="1">
        <w:r w:rsidR="007566D4" w:rsidRPr="007566D4">
          <w:rPr>
            <w:rStyle w:val="Hyperlink"/>
            <w:noProof/>
          </w:rPr>
          <w:t>Erstellung</w:t>
        </w:r>
        <w:r w:rsidR="00E21109">
          <w:rPr>
            <w:rStyle w:val="Hyperlink"/>
            <w:noProof/>
          </w:rPr>
          <w:t xml:space="preserve"> von</w:t>
        </w:r>
        <w:r w:rsidR="007566D4" w:rsidRPr="007566D4">
          <w:rPr>
            <w:rStyle w:val="Hyperlink"/>
            <w:noProof/>
          </w:rPr>
          <w:t xml:space="preserve"> Klassen</w:t>
        </w:r>
        <w:r w:rsidR="007566D4">
          <w:rPr>
            <w:noProof/>
            <w:webHidden/>
          </w:rPr>
          <w:tab/>
        </w:r>
        <w:r w:rsidR="00437F78">
          <w:rPr>
            <w:noProof/>
            <w:webHidden/>
          </w:rPr>
          <w:t>4</w:t>
        </w:r>
      </w:hyperlink>
    </w:p>
    <w:p w14:paraId="41A725B8" w14:textId="2EE906CF" w:rsidR="007566D4" w:rsidRDefault="00D538C2" w:rsidP="007566D4">
      <w:pPr>
        <w:pStyle w:val="Verzeichnis2"/>
        <w:rPr>
          <w:noProof/>
        </w:rPr>
      </w:pPr>
      <w:hyperlink w:anchor="_Toc488225714" w:history="1">
        <w:r w:rsidR="00843299" w:rsidRPr="00843299">
          <w:rPr>
            <w:rStyle w:val="Hyperlink"/>
            <w:noProof/>
          </w:rPr>
          <w:t>Ihre Klassen verwalten</w:t>
        </w:r>
        <w:r w:rsidR="007566D4">
          <w:rPr>
            <w:noProof/>
            <w:webHidden/>
          </w:rPr>
          <w:tab/>
        </w:r>
        <w:r w:rsidR="00437F78">
          <w:rPr>
            <w:noProof/>
            <w:webHidden/>
          </w:rPr>
          <w:t>5</w:t>
        </w:r>
      </w:hyperlink>
    </w:p>
    <w:p w14:paraId="22D08AFE" w14:textId="0F841B82" w:rsidR="007566D4" w:rsidRPr="00BD6C7A" w:rsidRDefault="00D538C2" w:rsidP="007566D4">
      <w:pPr>
        <w:pStyle w:val="Verzeichnis1"/>
        <w:rPr>
          <w:rFonts w:ascii="Montserrat" w:eastAsiaTheme="majorEastAsia" w:hAnsi="Montserrat" w:cstheme="majorBidi"/>
          <w:bCs/>
          <w:sz w:val="32"/>
          <w:szCs w:val="26"/>
        </w:rPr>
      </w:pPr>
      <w:hyperlink w:anchor="_Toc488225710" w:history="1">
        <w:r w:rsidR="00843299" w:rsidRPr="00843299">
          <w:rPr>
            <w:rFonts w:ascii="Montserrat" w:eastAsiaTheme="majorEastAsia" w:hAnsi="Montserrat" w:cstheme="majorBidi"/>
            <w:bCs/>
            <w:sz w:val="32"/>
            <w:szCs w:val="26"/>
          </w:rPr>
          <w:t>Schritt 4</w:t>
        </w:r>
        <w:r w:rsidR="00843299">
          <w:rPr>
            <w:rFonts w:ascii="Montserrat" w:eastAsiaTheme="majorEastAsia" w:hAnsi="Montserrat" w:cstheme="majorBidi"/>
            <w:bCs/>
            <w:sz w:val="32"/>
            <w:szCs w:val="26"/>
          </w:rPr>
          <w:t xml:space="preserve"> </w:t>
        </w:r>
        <w:r w:rsidR="00843299" w:rsidRPr="00843299">
          <w:rPr>
            <w:rFonts w:ascii="Montserrat" w:eastAsiaTheme="majorEastAsia" w:hAnsi="Montserrat" w:cstheme="majorBidi"/>
            <w:bCs/>
            <w:sz w:val="32"/>
            <w:szCs w:val="26"/>
          </w:rPr>
          <w:t>|</w:t>
        </w:r>
        <w:r w:rsidR="00843299">
          <w:rPr>
            <w:rFonts w:ascii="Montserrat" w:eastAsiaTheme="majorEastAsia" w:hAnsi="Montserrat" w:cstheme="majorBidi"/>
            <w:bCs/>
            <w:sz w:val="32"/>
            <w:szCs w:val="26"/>
          </w:rPr>
          <w:t xml:space="preserve"> Informationen </w:t>
        </w:r>
        <w:r w:rsidR="00843299" w:rsidRPr="00843299">
          <w:rPr>
            <w:rFonts w:ascii="Montserrat" w:eastAsiaTheme="majorEastAsia" w:hAnsi="Montserrat" w:cstheme="majorBidi"/>
            <w:bCs/>
            <w:sz w:val="32"/>
            <w:szCs w:val="26"/>
          </w:rPr>
          <w:t>finden</w:t>
        </w:r>
        <w:r w:rsidR="007566D4"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7</w:t>
        </w:r>
      </w:hyperlink>
    </w:p>
    <w:p w14:paraId="16551ABE" w14:textId="7FB18B47" w:rsidR="00843299" w:rsidRPr="00BD6C7A" w:rsidRDefault="00D538C2" w:rsidP="00843299">
      <w:pPr>
        <w:pStyle w:val="Verzeichnis1"/>
        <w:rPr>
          <w:rFonts w:ascii="Montserrat" w:eastAsiaTheme="majorEastAsia" w:hAnsi="Montserrat" w:cstheme="majorBidi"/>
          <w:bCs/>
          <w:sz w:val="32"/>
          <w:szCs w:val="26"/>
        </w:rPr>
      </w:pPr>
      <w:hyperlink w:anchor="_Toc488225710" w:history="1">
        <w:r w:rsidR="00843299" w:rsidRPr="00843299">
          <w:rPr>
            <w:rFonts w:ascii="Montserrat" w:eastAsiaTheme="majorEastAsia" w:hAnsi="Montserrat" w:cstheme="majorBidi"/>
            <w:bCs/>
            <w:sz w:val="32"/>
            <w:szCs w:val="26"/>
          </w:rPr>
          <w:t>Schritt 5 | Angebote buchen</w:t>
        </w:r>
        <w:r w:rsidR="00843299"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8</w:t>
        </w:r>
      </w:hyperlink>
    </w:p>
    <w:p w14:paraId="59EF9B6D" w14:textId="757F2CB2" w:rsidR="00843299" w:rsidRDefault="00D538C2" w:rsidP="00843299">
      <w:pPr>
        <w:pStyle w:val="Verzeichnis2"/>
        <w:rPr>
          <w:rFonts w:asciiTheme="minorHAnsi" w:eastAsiaTheme="minorEastAsia" w:hAnsiTheme="minorHAnsi"/>
          <w:noProof/>
          <w:color w:val="auto"/>
          <w:sz w:val="22"/>
          <w:lang w:val="de-DE" w:eastAsia="de-DE"/>
        </w:rPr>
      </w:pPr>
      <w:hyperlink w:anchor="_Toc488225711" w:history="1">
        <w:r w:rsidR="00843299" w:rsidRPr="00843299">
          <w:rPr>
            <w:rStyle w:val="Hyperlink"/>
            <w:noProof/>
          </w:rPr>
          <w:t>Buchungen verwalten</w:t>
        </w:r>
        <w:r w:rsidR="00843299">
          <w:rPr>
            <w:noProof/>
            <w:webHidden/>
          </w:rPr>
          <w:tab/>
        </w:r>
        <w:r w:rsidR="00437F78">
          <w:rPr>
            <w:noProof/>
            <w:webHidden/>
          </w:rPr>
          <w:t>8</w:t>
        </w:r>
      </w:hyperlink>
    </w:p>
    <w:p w14:paraId="4246505D" w14:textId="640A7893" w:rsidR="00843299" w:rsidRPr="00BD6C7A" w:rsidRDefault="00D538C2" w:rsidP="00843299">
      <w:pPr>
        <w:pStyle w:val="Verzeichnis1"/>
        <w:rPr>
          <w:rFonts w:ascii="Montserrat" w:eastAsiaTheme="majorEastAsia" w:hAnsi="Montserrat" w:cstheme="majorBidi"/>
          <w:bCs/>
          <w:sz w:val="32"/>
          <w:szCs w:val="26"/>
        </w:rPr>
      </w:pPr>
      <w:hyperlink w:anchor="_Toc488225710" w:history="1">
        <w:r w:rsidR="00843299" w:rsidRPr="00843299">
          <w:rPr>
            <w:rFonts w:ascii="Montserrat" w:eastAsiaTheme="majorEastAsia" w:hAnsi="Montserrat" w:cstheme="majorBidi"/>
            <w:bCs/>
            <w:sz w:val="32"/>
            <w:szCs w:val="26"/>
          </w:rPr>
          <w:t>Schritt 6 | Jahresplanung für den BO-Unterricht</w:t>
        </w:r>
        <w:r w:rsidR="00843299"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9</w:t>
        </w:r>
      </w:hyperlink>
    </w:p>
    <w:p w14:paraId="1E85DD00" w14:textId="35DEE838" w:rsidR="00843299" w:rsidRDefault="00D538C2" w:rsidP="00843299">
      <w:pPr>
        <w:pStyle w:val="Verzeichnis2"/>
        <w:rPr>
          <w:rFonts w:asciiTheme="minorHAnsi" w:eastAsiaTheme="minorEastAsia" w:hAnsiTheme="minorHAnsi"/>
          <w:noProof/>
          <w:color w:val="auto"/>
          <w:sz w:val="22"/>
          <w:lang w:val="de-DE" w:eastAsia="de-DE"/>
        </w:rPr>
      </w:pPr>
      <w:hyperlink w:anchor="_Toc488225711" w:history="1">
        <w:r w:rsidR="00843299" w:rsidRPr="00843299">
          <w:rPr>
            <w:rStyle w:val="Hyperlink"/>
            <w:noProof/>
          </w:rPr>
          <w:t>Unterrichtsideen</w:t>
        </w:r>
        <w:r w:rsidR="00843299">
          <w:rPr>
            <w:noProof/>
            <w:webHidden/>
          </w:rPr>
          <w:tab/>
        </w:r>
        <w:r w:rsidR="00437F78">
          <w:rPr>
            <w:noProof/>
            <w:webHidden/>
          </w:rPr>
          <w:t>9</w:t>
        </w:r>
      </w:hyperlink>
    </w:p>
    <w:p w14:paraId="6AB92E85" w14:textId="2864CF72" w:rsidR="00843299" w:rsidRPr="00BD6C7A" w:rsidRDefault="00D538C2" w:rsidP="00843299">
      <w:pPr>
        <w:pStyle w:val="Verzeichnis1"/>
        <w:rPr>
          <w:rFonts w:ascii="Montserrat" w:eastAsiaTheme="majorEastAsia" w:hAnsi="Montserrat" w:cstheme="majorBidi"/>
          <w:bCs/>
          <w:sz w:val="32"/>
          <w:szCs w:val="26"/>
        </w:rPr>
      </w:pPr>
      <w:hyperlink w:anchor="_Toc488225710" w:history="1">
        <w:r w:rsidR="00843299" w:rsidRPr="00843299">
          <w:rPr>
            <w:rFonts w:ascii="Montserrat" w:eastAsiaTheme="majorEastAsia" w:hAnsi="Montserrat" w:cstheme="majorBidi"/>
            <w:bCs/>
            <w:sz w:val="32"/>
            <w:szCs w:val="26"/>
          </w:rPr>
          <w:t>Schritt 7 | Informationen und Materialien</w:t>
        </w:r>
        <w:r w:rsidR="00843299"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10</w:t>
        </w:r>
      </w:hyperlink>
    </w:p>
    <w:p w14:paraId="5D3AA378" w14:textId="5BC47B7B" w:rsidR="00843299" w:rsidRDefault="00D538C2" w:rsidP="00843299">
      <w:pPr>
        <w:pStyle w:val="Verzeichnis2"/>
        <w:rPr>
          <w:rFonts w:asciiTheme="minorHAnsi" w:eastAsiaTheme="minorEastAsia" w:hAnsiTheme="minorHAnsi"/>
          <w:noProof/>
          <w:color w:val="auto"/>
          <w:sz w:val="22"/>
          <w:lang w:val="de-DE" w:eastAsia="de-DE"/>
        </w:rPr>
      </w:pPr>
      <w:hyperlink w:anchor="_Toc488225711" w:history="1">
        <w:r w:rsidR="00843299" w:rsidRPr="00843299">
          <w:rPr>
            <w:rStyle w:val="Hyperlink"/>
            <w:noProof/>
          </w:rPr>
          <w:t>Informationsbereich</w:t>
        </w:r>
        <w:r w:rsidR="00843299">
          <w:rPr>
            <w:noProof/>
            <w:webHidden/>
          </w:rPr>
          <w:tab/>
        </w:r>
        <w:r w:rsidR="00437F78">
          <w:rPr>
            <w:noProof/>
            <w:webHidden/>
          </w:rPr>
          <w:t>10</w:t>
        </w:r>
      </w:hyperlink>
    </w:p>
    <w:p w14:paraId="789BBE28" w14:textId="5896F675" w:rsidR="00843299" w:rsidRPr="00BD6C7A" w:rsidRDefault="00D538C2" w:rsidP="00843299">
      <w:pPr>
        <w:pStyle w:val="Verzeichnis1"/>
        <w:rPr>
          <w:rFonts w:ascii="Montserrat" w:eastAsiaTheme="majorEastAsia" w:hAnsi="Montserrat" w:cstheme="majorBidi"/>
          <w:bCs/>
          <w:sz w:val="32"/>
          <w:szCs w:val="26"/>
        </w:rPr>
      </w:pPr>
      <w:hyperlink w:anchor="_Toc488225710" w:history="1">
        <w:r w:rsidR="00843299" w:rsidRPr="00843299">
          <w:rPr>
            <w:rFonts w:ascii="Montserrat" w:eastAsiaTheme="majorEastAsia" w:hAnsi="Montserrat" w:cstheme="majorBidi"/>
            <w:bCs/>
            <w:sz w:val="32"/>
            <w:szCs w:val="26"/>
          </w:rPr>
          <w:t>Schritt 8 | Weitere Hilfe</w:t>
        </w:r>
        <w:r w:rsidR="00843299" w:rsidRPr="00BD6C7A">
          <w:rPr>
            <w:rFonts w:ascii="Montserrat" w:eastAsiaTheme="majorEastAsia" w:hAnsi="Montserrat" w:cstheme="majorBidi"/>
            <w:bCs/>
            <w:webHidden/>
            <w:sz w:val="32"/>
            <w:szCs w:val="26"/>
          </w:rPr>
          <w:tab/>
        </w:r>
        <w:r w:rsidR="00437F78">
          <w:rPr>
            <w:rFonts w:ascii="Montserrat" w:eastAsiaTheme="majorEastAsia" w:hAnsi="Montserrat" w:cstheme="majorBidi"/>
            <w:bCs/>
            <w:webHidden/>
            <w:sz w:val="32"/>
            <w:szCs w:val="26"/>
          </w:rPr>
          <w:t>11</w:t>
        </w:r>
      </w:hyperlink>
    </w:p>
    <w:p w14:paraId="3ABD60EF" w14:textId="77777777" w:rsidR="00843299" w:rsidRPr="00843299" w:rsidRDefault="00843299" w:rsidP="00843299"/>
    <w:p w14:paraId="4F76A998" w14:textId="77777777" w:rsidR="00843299" w:rsidRPr="00843299" w:rsidRDefault="00843299" w:rsidP="00843299"/>
    <w:p w14:paraId="2A13C1DA" w14:textId="77777777" w:rsidR="007566D4" w:rsidRPr="007566D4" w:rsidRDefault="007566D4" w:rsidP="007566D4">
      <w:pPr>
        <w:jc w:val="left"/>
      </w:pPr>
    </w:p>
    <w:p w14:paraId="0A226F7C" w14:textId="77777777" w:rsidR="0083620E" w:rsidRDefault="002445F9" w:rsidP="0083620E">
      <w:r>
        <w:rPr>
          <w:rFonts w:ascii="DIN Next LT Pro" w:hAnsi="DIN Next LT Pro"/>
          <w:b/>
          <w:caps/>
          <w:color w:val="0066AC"/>
        </w:rPr>
        <w:fldChar w:fldCharType="end"/>
      </w:r>
    </w:p>
    <w:p w14:paraId="768DFFCD" w14:textId="514456A6" w:rsidR="00753FC0" w:rsidRDefault="00753FC0" w:rsidP="00843299">
      <w:pPr>
        <w:pStyle w:val="berschrift4"/>
        <w:numPr>
          <w:ilvl w:val="0"/>
          <w:numId w:val="0"/>
        </w:numPr>
        <w:sectPr w:rsidR="00753FC0" w:rsidSect="00D82690">
          <w:headerReference w:type="even" r:id="rId13"/>
          <w:headerReference w:type="default" r:id="rId14"/>
          <w:headerReference w:type="first" r:id="rId15"/>
          <w:pgSz w:w="12240" w:h="15840"/>
          <w:pgMar w:top="1527" w:right="1417" w:bottom="1134" w:left="1417" w:header="708" w:footer="708" w:gutter="0"/>
          <w:pgNumType w:start="1"/>
          <w:cols w:space="708"/>
          <w:titlePg/>
          <w:docGrid w:linePitch="360"/>
        </w:sectPr>
      </w:pPr>
    </w:p>
    <w:p w14:paraId="2EC5B0E0" w14:textId="6DE6A044" w:rsidR="00996DE3" w:rsidRPr="00C26FFC" w:rsidRDefault="00996DE3" w:rsidP="00E62FEA">
      <w:pPr>
        <w:pStyle w:val="berschrift3"/>
        <w:numPr>
          <w:ilvl w:val="0"/>
          <w:numId w:val="0"/>
        </w:numPr>
        <w:ind w:left="397" w:hanging="397"/>
      </w:pPr>
      <w:r w:rsidRPr="00C26FFC">
        <w:lastRenderedPageBreak/>
        <w:t>Das ist berufeerleben.at</w:t>
      </w:r>
    </w:p>
    <w:p w14:paraId="026C8580" w14:textId="47CD3B11" w:rsidR="00996DE3" w:rsidRPr="00996DE3" w:rsidRDefault="00996DE3" w:rsidP="00E62FEA">
      <w:pPr>
        <w:tabs>
          <w:tab w:val="left" w:pos="426"/>
        </w:tabs>
        <w:ind w:left="420" w:hanging="420"/>
        <w:rPr>
          <w:lang w:val="de-DE"/>
        </w:rPr>
      </w:pPr>
      <w:bookmarkStart w:id="0" w:name="_Toc488223153"/>
      <w:bookmarkStart w:id="1" w:name="_Toc488225706"/>
      <w:r w:rsidRPr="00996DE3">
        <w:rPr>
          <w:lang w:val="de-DE"/>
        </w:rPr>
        <w:t>•</w:t>
      </w:r>
      <w:r w:rsidRPr="00996DE3">
        <w:rPr>
          <w:lang w:val="de-DE"/>
        </w:rPr>
        <w:tab/>
      </w:r>
      <w:r w:rsidRPr="00E62FEA">
        <w:rPr>
          <w:lang w:val="de-DE"/>
        </w:rPr>
        <w:tab/>
        <w:t>berufeerleben</w:t>
      </w:r>
      <w:r w:rsidRPr="00996DE3">
        <w:rPr>
          <w:lang w:val="de-DE"/>
        </w:rPr>
        <w:t>.at ist die größte Online-Plattform zum Them</w:t>
      </w:r>
      <w:r w:rsidRPr="00E62FEA">
        <w:rPr>
          <w:lang w:val="de-DE"/>
        </w:rPr>
        <w:t>a Berufsorientierung in Vorarlberg. Das</w:t>
      </w:r>
      <w:r w:rsidRPr="00996DE3">
        <w:rPr>
          <w:lang w:val="de-DE"/>
        </w:rPr>
        <w:t xml:space="preserve"> umfangreiche Angebot unseres gemeinnützigen Projektes richtet sich an Personen und Organisationen, die sich mit Berufsorientierung beschäftigen.</w:t>
      </w:r>
    </w:p>
    <w:p w14:paraId="184A35D3" w14:textId="4FCFD4B0" w:rsidR="00996DE3" w:rsidRPr="00996DE3" w:rsidRDefault="00996DE3" w:rsidP="00E62FEA">
      <w:pPr>
        <w:tabs>
          <w:tab w:val="left" w:pos="426"/>
        </w:tabs>
        <w:ind w:left="420" w:hanging="420"/>
        <w:rPr>
          <w:lang w:val="de-DE"/>
        </w:rPr>
      </w:pPr>
      <w:r w:rsidRPr="00996DE3">
        <w:rPr>
          <w:lang w:val="de-DE"/>
        </w:rPr>
        <w:t>•</w:t>
      </w:r>
      <w:r w:rsidRPr="00996DE3">
        <w:rPr>
          <w:lang w:val="de-DE"/>
        </w:rPr>
        <w:tab/>
      </w:r>
      <w:r w:rsidRPr="00E62FEA">
        <w:rPr>
          <w:lang w:val="de-DE"/>
        </w:rPr>
        <w:tab/>
        <w:t>berufeerleben</w:t>
      </w:r>
      <w:r w:rsidRPr="00996DE3">
        <w:rPr>
          <w:lang w:val="de-DE"/>
        </w:rPr>
        <w:t>.at bietet einen umfangr</w:t>
      </w:r>
      <w:r w:rsidRPr="00E62FEA">
        <w:rPr>
          <w:lang w:val="de-DE"/>
        </w:rPr>
        <w:t xml:space="preserve">eichen Überblick der aktuellen </w:t>
      </w:r>
      <w:r w:rsidRPr="00996DE3">
        <w:rPr>
          <w:lang w:val="de-DE"/>
        </w:rPr>
        <w:t>Aus</w:t>
      </w:r>
      <w:r w:rsidRPr="00E62FEA">
        <w:rPr>
          <w:lang w:val="de-DE"/>
        </w:rPr>
        <w:t>bildungslandschaft in Vorarlberg</w:t>
      </w:r>
      <w:r w:rsidRPr="00996DE3">
        <w:rPr>
          <w:lang w:val="de-DE"/>
        </w:rPr>
        <w:t xml:space="preserve">. </w:t>
      </w:r>
      <w:r w:rsidRPr="00E62FEA">
        <w:rPr>
          <w:lang w:val="de-DE"/>
        </w:rPr>
        <w:t xml:space="preserve">Dies umfasst </w:t>
      </w:r>
      <w:r w:rsidRPr="00996DE3">
        <w:rPr>
          <w:lang w:val="de-DE"/>
        </w:rPr>
        <w:t>Angebote in der Berufsorientierung (Schnuppertage, Beratungen, Vorträge...), Berufsbeschreibungen, weiterführende Schulen, Lehrbetriebe mit ihrem (Lehrstellen-)</w:t>
      </w:r>
      <w:r w:rsidRPr="00E62FEA">
        <w:rPr>
          <w:lang w:val="de-DE"/>
        </w:rPr>
        <w:t xml:space="preserve"> </w:t>
      </w:r>
      <w:r w:rsidRPr="00996DE3">
        <w:rPr>
          <w:lang w:val="de-DE"/>
        </w:rPr>
        <w:t>Angebot und vieles mehr.</w:t>
      </w:r>
    </w:p>
    <w:p w14:paraId="681947A5" w14:textId="61EDD723" w:rsidR="00996DE3" w:rsidRPr="00E62FEA" w:rsidRDefault="00996DE3" w:rsidP="00E62FEA">
      <w:pPr>
        <w:tabs>
          <w:tab w:val="left" w:pos="426"/>
        </w:tabs>
        <w:ind w:left="420" w:hanging="420"/>
        <w:rPr>
          <w:lang w:val="de-DE"/>
        </w:rPr>
      </w:pPr>
      <w:r w:rsidRPr="00996DE3">
        <w:rPr>
          <w:lang w:val="de-DE"/>
        </w:rPr>
        <w:t>•</w:t>
      </w:r>
      <w:r w:rsidRPr="00996DE3">
        <w:rPr>
          <w:lang w:val="de-DE"/>
        </w:rPr>
        <w:tab/>
      </w:r>
      <w:r w:rsidRPr="00E62FEA">
        <w:rPr>
          <w:lang w:val="de-DE"/>
        </w:rPr>
        <w:tab/>
        <w:t>berufeerleben</w:t>
      </w:r>
      <w:r w:rsidRPr="00996DE3">
        <w:rPr>
          <w:lang w:val="de-DE"/>
        </w:rPr>
        <w:t>.at ist eine gemein</w:t>
      </w:r>
      <w:r w:rsidRPr="00E62FEA">
        <w:rPr>
          <w:lang w:val="de-DE"/>
        </w:rPr>
        <w:t>same Initiative des Landes Vorarlberg</w:t>
      </w:r>
      <w:r w:rsidR="00CD5207" w:rsidRPr="00E62FEA">
        <w:rPr>
          <w:lang w:val="de-DE"/>
        </w:rPr>
        <w:t xml:space="preserve"> und </w:t>
      </w:r>
      <w:r w:rsidRPr="00996DE3">
        <w:rPr>
          <w:lang w:val="de-DE"/>
        </w:rPr>
        <w:t xml:space="preserve">der </w:t>
      </w:r>
      <w:r w:rsidR="00CD5207" w:rsidRPr="00E62FEA">
        <w:rPr>
          <w:lang w:val="de-DE"/>
        </w:rPr>
        <w:t>Wirtschaftskammer Vorarlberg und wird koordiniert durch das BIFO – Beratung für Bildung und Beruf</w:t>
      </w:r>
      <w:r w:rsidRPr="00996DE3">
        <w:rPr>
          <w:lang w:val="de-DE"/>
        </w:rPr>
        <w:t>.</w:t>
      </w:r>
    </w:p>
    <w:p w14:paraId="41E4A66F" w14:textId="56E9DC0F" w:rsidR="00996DE3" w:rsidRDefault="00996DE3" w:rsidP="00E62FEA">
      <w:pPr>
        <w:rPr>
          <w:lang w:val="de-DE"/>
        </w:rPr>
      </w:pPr>
    </w:p>
    <w:p w14:paraId="44C8F424" w14:textId="4659E57A" w:rsidR="00CD5207" w:rsidRPr="00C26FFC" w:rsidRDefault="00CD5207" w:rsidP="00E62FEA">
      <w:pPr>
        <w:pStyle w:val="berschrift3"/>
        <w:numPr>
          <w:ilvl w:val="0"/>
          <w:numId w:val="0"/>
        </w:numPr>
        <w:ind w:left="420" w:hanging="420"/>
      </w:pPr>
      <w:r w:rsidRPr="00C26FFC">
        <w:t>Welche Lö</w:t>
      </w:r>
      <w:r w:rsidR="00E62FEA" w:rsidRPr="00C26FFC">
        <w:t>sungen bietet Ihnen berufeerleben.</w:t>
      </w:r>
      <w:r w:rsidRPr="00C26FFC">
        <w:t>at?</w:t>
      </w:r>
    </w:p>
    <w:p w14:paraId="312FF0B7" w14:textId="49741CE7" w:rsidR="00CD5207" w:rsidRPr="00CD5207" w:rsidRDefault="00CD5207" w:rsidP="00E62FEA">
      <w:pPr>
        <w:ind w:left="420" w:hanging="420"/>
        <w:rPr>
          <w:lang w:val="de-DE"/>
        </w:rPr>
      </w:pPr>
      <w:r w:rsidRPr="00CD5207">
        <w:rPr>
          <w:lang w:val="de-DE"/>
        </w:rPr>
        <w:t>•</w:t>
      </w:r>
      <w:r w:rsidRPr="00CD5207">
        <w:rPr>
          <w:lang w:val="de-DE"/>
        </w:rPr>
        <w:tab/>
        <w:t xml:space="preserve">Wir unterstützen Sie im Unterricht, zum Beispiel in den Fächern Berufsorientierung, Informatik </w:t>
      </w:r>
      <w:r>
        <w:rPr>
          <w:lang w:val="de-DE"/>
        </w:rPr>
        <w:t xml:space="preserve">oder </w:t>
      </w:r>
      <w:r w:rsidRPr="00CD5207">
        <w:rPr>
          <w:lang w:val="de-DE"/>
        </w:rPr>
        <w:t>Deutsch.</w:t>
      </w:r>
    </w:p>
    <w:p w14:paraId="17326371" w14:textId="6EF0B51F" w:rsidR="00CD5207" w:rsidRPr="00CD5207" w:rsidRDefault="00CD5207" w:rsidP="00E62FEA">
      <w:pPr>
        <w:ind w:left="420" w:hanging="420"/>
        <w:rPr>
          <w:lang w:val="de-DE"/>
        </w:rPr>
      </w:pPr>
      <w:r w:rsidRPr="00CD5207">
        <w:rPr>
          <w:lang w:val="de-DE"/>
        </w:rPr>
        <w:t>•</w:t>
      </w:r>
      <w:r w:rsidRPr="00CD5207">
        <w:rPr>
          <w:lang w:val="de-DE"/>
        </w:rPr>
        <w:tab/>
        <w:t>Sie finden zahlreiche Ange</w:t>
      </w:r>
      <w:r>
        <w:rPr>
          <w:lang w:val="de-DE"/>
        </w:rPr>
        <w:t>bote und Aktivitäten von Vorarlberger</w:t>
      </w:r>
      <w:r w:rsidRPr="00CD5207">
        <w:rPr>
          <w:lang w:val="de-DE"/>
        </w:rPr>
        <w:t xml:space="preserve"> Anbietern in der Berufsorientierung und können diese direkt online buchen. Anbieter</w:t>
      </w:r>
      <w:r w:rsidR="00E62FEA">
        <w:rPr>
          <w:lang w:val="de-DE"/>
        </w:rPr>
        <w:t xml:space="preserve"> in der Berufsorientierung sind </w:t>
      </w:r>
      <w:r w:rsidRPr="00CD5207">
        <w:rPr>
          <w:lang w:val="de-DE"/>
        </w:rPr>
        <w:t>Beratungseinrichtungen, Unternehmen und weiterführende Schulen.</w:t>
      </w:r>
    </w:p>
    <w:p w14:paraId="031D9A0E" w14:textId="03059CA1" w:rsidR="00CD5207" w:rsidRPr="00CD5207" w:rsidRDefault="00CD5207" w:rsidP="00E62FEA">
      <w:pPr>
        <w:ind w:left="420" w:hanging="420"/>
        <w:rPr>
          <w:lang w:val="de-DE"/>
        </w:rPr>
      </w:pPr>
      <w:r w:rsidRPr="00CD5207">
        <w:rPr>
          <w:lang w:val="de-DE"/>
        </w:rPr>
        <w:t>•</w:t>
      </w:r>
      <w:r w:rsidRPr="00CD5207">
        <w:rPr>
          <w:lang w:val="de-DE"/>
        </w:rPr>
        <w:tab/>
        <w:t>Zu jedem angeführten Beruf finden Sie eine ausführliche Beschreibung mit Anforderungen, den wichtigsten Aufgaben, Ausbildungs- und Verdienstmöglichkeiten und vieles mehr.</w:t>
      </w:r>
    </w:p>
    <w:p w14:paraId="21ABC0D0" w14:textId="4A84AC39" w:rsidR="00CD5207" w:rsidRPr="00CD5207" w:rsidRDefault="00CD5207" w:rsidP="00E62FEA">
      <w:pPr>
        <w:tabs>
          <w:tab w:val="left" w:pos="426"/>
        </w:tabs>
        <w:rPr>
          <w:lang w:val="de-DE"/>
        </w:rPr>
      </w:pPr>
      <w:r w:rsidRPr="00CD5207">
        <w:rPr>
          <w:lang w:val="de-DE"/>
        </w:rPr>
        <w:t>•</w:t>
      </w:r>
      <w:r w:rsidRPr="00CD5207">
        <w:rPr>
          <w:lang w:val="de-DE"/>
        </w:rPr>
        <w:tab/>
        <w:t>Junge Menschen beschreiben in den</w:t>
      </w:r>
      <w:r w:rsidR="00E62FEA">
        <w:rPr>
          <w:lang w:val="de-DE"/>
        </w:rPr>
        <w:t xml:space="preserve"> berufeerleben</w:t>
      </w:r>
      <w:r w:rsidRPr="00CD5207">
        <w:rPr>
          <w:lang w:val="de-DE"/>
        </w:rPr>
        <w:t>.at-Tagesablaufvideos ihren Arbeitsalltag.</w:t>
      </w:r>
    </w:p>
    <w:p w14:paraId="24A9EC1A" w14:textId="6B32DC27" w:rsidR="00996DE3" w:rsidRPr="00CD5207" w:rsidRDefault="00D538C2" w:rsidP="00E62FEA">
      <w:pPr>
        <w:ind w:left="426" w:hanging="426"/>
        <w:rPr>
          <w:lang w:val="de-DE"/>
        </w:rPr>
      </w:pPr>
      <w:r w:rsidRPr="00C83768">
        <w:rPr>
          <w:noProof/>
          <w:lang w:val="de-AT" w:eastAsia="de-AT"/>
        </w:rPr>
        <w:drawing>
          <wp:anchor distT="0" distB="0" distL="114300" distR="114300" simplePos="0" relativeHeight="251666432" behindDoc="0" locked="0" layoutInCell="1" allowOverlap="1" wp14:anchorId="5BE459A0" wp14:editId="39557436">
            <wp:simplePos x="0" y="0"/>
            <wp:positionH relativeFrom="margin">
              <wp:align>right</wp:align>
            </wp:positionH>
            <wp:positionV relativeFrom="paragraph">
              <wp:posOffset>422910</wp:posOffset>
            </wp:positionV>
            <wp:extent cx="1772920" cy="1531253"/>
            <wp:effectExtent l="0" t="0" r="0" b="0"/>
            <wp:wrapNone/>
            <wp:docPr id="5" name="Grafik 5" descr="C:\Users\mbo\Desktop\BeV\Leitfäden\Icons\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Desktop\BeV\Leitfäden\Icons\Lapto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2920" cy="1531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207">
        <w:rPr>
          <w:lang w:val="de-DE"/>
        </w:rPr>
        <w:t>•</w:t>
      </w:r>
      <w:r w:rsidR="00CD5207">
        <w:rPr>
          <w:lang w:val="de-DE"/>
        </w:rPr>
        <w:tab/>
        <w:t>Der gesamte Berufsorientierungs-Prozess (die</w:t>
      </w:r>
      <w:r w:rsidR="00CD5207" w:rsidRPr="00CD5207">
        <w:rPr>
          <w:lang w:val="de-DE"/>
        </w:rPr>
        <w:t xml:space="preserve"> Jahr</w:t>
      </w:r>
      <w:r w:rsidR="00CD5207">
        <w:rPr>
          <w:lang w:val="de-DE"/>
        </w:rPr>
        <w:t xml:space="preserve">esplanung für eine Klasse) kann digital </w:t>
      </w:r>
      <w:r w:rsidR="00CD5207" w:rsidRPr="00CD5207">
        <w:rPr>
          <w:lang w:val="de-DE"/>
        </w:rPr>
        <w:t>dokumentiert werden. Di</w:t>
      </w:r>
      <w:r w:rsidR="00CD5207">
        <w:rPr>
          <w:lang w:val="de-DE"/>
        </w:rPr>
        <w:t xml:space="preserve">ese kann auch gemeinschaftlich zwischen mehreren Lehrpersonen </w:t>
      </w:r>
      <w:r w:rsidR="00CD5207" w:rsidRPr="00CD5207">
        <w:rPr>
          <w:lang w:val="de-DE"/>
        </w:rPr>
        <w:t>erfolgen,</w:t>
      </w:r>
      <w:r w:rsidR="00CD5207">
        <w:rPr>
          <w:lang w:val="de-DE"/>
        </w:rPr>
        <w:t xml:space="preserve"> </w:t>
      </w:r>
      <w:r w:rsidR="00CD5207" w:rsidRPr="00CD5207">
        <w:rPr>
          <w:lang w:val="de-DE"/>
        </w:rPr>
        <w:t>wenn der BO-Unterricht integrativ über mehrere Fächer verteilt organisiert ist.</w:t>
      </w:r>
    </w:p>
    <w:p w14:paraId="70EF4773" w14:textId="10356365" w:rsidR="00996DE3" w:rsidRPr="00CD5207" w:rsidRDefault="00996DE3" w:rsidP="00996DE3">
      <w:pPr>
        <w:rPr>
          <w:lang w:val="de-DE"/>
        </w:rPr>
      </w:pPr>
    </w:p>
    <w:p w14:paraId="0CBC316E" w14:textId="0A97184E" w:rsidR="00E62FEA" w:rsidRDefault="00E62FEA">
      <w:pPr>
        <w:spacing w:after="200" w:line="276" w:lineRule="auto"/>
        <w:jc w:val="left"/>
        <w:rPr>
          <w:lang w:val="de-DE"/>
        </w:rPr>
      </w:pPr>
      <w:r>
        <w:rPr>
          <w:lang w:val="de-DE"/>
        </w:rPr>
        <w:br w:type="page"/>
      </w:r>
    </w:p>
    <w:bookmarkEnd w:id="0"/>
    <w:bookmarkEnd w:id="1"/>
    <w:p w14:paraId="46E9CFA0" w14:textId="31811D08" w:rsidR="00E62FEA" w:rsidRPr="00E62FEA" w:rsidRDefault="00E62FEA" w:rsidP="00E62FEA">
      <w:pPr>
        <w:pStyle w:val="berschrift3"/>
        <w:numPr>
          <w:ilvl w:val="0"/>
          <w:numId w:val="0"/>
        </w:numPr>
        <w:ind w:left="420" w:hanging="420"/>
      </w:pPr>
      <w:r w:rsidRPr="00E62FEA">
        <w:lastRenderedPageBreak/>
        <w:t xml:space="preserve">Schritt 1 | Ihre Registrierung </w:t>
      </w:r>
    </w:p>
    <w:p w14:paraId="45C77E82" w14:textId="77777777" w:rsidR="00D219F5" w:rsidRPr="00D219F5" w:rsidRDefault="00D219F5" w:rsidP="00D219F5">
      <w:pPr>
        <w:rPr>
          <w:lang w:val="de-DE"/>
        </w:rPr>
      </w:pPr>
      <w:r w:rsidRPr="00D219F5">
        <w:rPr>
          <w:lang w:val="de-DE"/>
        </w:rPr>
        <w:t>Zur Registrierung als Schulleitung sind folgende Schritte notwendig:</w:t>
      </w:r>
    </w:p>
    <w:p w14:paraId="114D12D4" w14:textId="1D73B6E1" w:rsidR="00D219F5" w:rsidRPr="00D219F5" w:rsidRDefault="00D219F5" w:rsidP="00D219F5">
      <w:pPr>
        <w:ind w:left="420" w:hanging="420"/>
        <w:rPr>
          <w:i/>
          <w:lang w:val="de-DE"/>
        </w:rPr>
      </w:pPr>
      <w:r w:rsidRPr="00D219F5">
        <w:rPr>
          <w:lang w:val="de-DE"/>
        </w:rPr>
        <w:t>•</w:t>
      </w:r>
      <w:r w:rsidRPr="00D219F5">
        <w:rPr>
          <w:lang w:val="de-DE"/>
        </w:rPr>
        <w:tab/>
        <w:t xml:space="preserve">Klicken Sie auf der Startseite auf </w:t>
      </w:r>
      <w:r w:rsidRPr="00D219F5">
        <w:rPr>
          <w:i/>
          <w:lang w:val="de-DE"/>
        </w:rPr>
        <w:t>„Anmelden“</w:t>
      </w:r>
      <w:r>
        <w:rPr>
          <w:lang w:val="de-DE"/>
        </w:rPr>
        <w:t xml:space="preserve"> und im weiteren Schritt auf </w:t>
      </w:r>
      <w:r w:rsidRPr="00D219F5">
        <w:rPr>
          <w:i/>
          <w:lang w:val="de-DE"/>
        </w:rPr>
        <w:t>„Haben Sie noch keinen Account? Jetzt registrieren!“</w:t>
      </w:r>
    </w:p>
    <w:p w14:paraId="54D7FB13" w14:textId="2FFBDE81" w:rsidR="00D219F5" w:rsidRPr="00D219F5" w:rsidRDefault="00D219F5" w:rsidP="00D219F5">
      <w:pPr>
        <w:ind w:left="420" w:hanging="420"/>
        <w:rPr>
          <w:lang w:val="de-DE"/>
        </w:rPr>
      </w:pPr>
      <w:r w:rsidRPr="00D219F5">
        <w:rPr>
          <w:lang w:val="de-DE"/>
        </w:rPr>
        <w:t>•</w:t>
      </w:r>
      <w:r w:rsidRPr="00D219F5">
        <w:rPr>
          <w:lang w:val="de-DE"/>
        </w:rPr>
        <w:tab/>
        <w:t>Wählen Sie den Typ</w:t>
      </w:r>
      <w:r>
        <w:rPr>
          <w:lang w:val="de-DE"/>
        </w:rPr>
        <w:t xml:space="preserve"> </w:t>
      </w:r>
      <w:r w:rsidRPr="00D219F5">
        <w:rPr>
          <w:i/>
          <w:lang w:val="de-DE"/>
        </w:rPr>
        <w:t>„Schulleitung“</w:t>
      </w:r>
      <w:r w:rsidRPr="00D219F5">
        <w:rPr>
          <w:lang w:val="de-DE"/>
        </w:rPr>
        <w:t xml:space="preserve"> aus.</w:t>
      </w:r>
    </w:p>
    <w:p w14:paraId="7CC7DA3F" w14:textId="5DB3C85E" w:rsidR="00D219F5" w:rsidRPr="00D219F5" w:rsidRDefault="00D219F5" w:rsidP="00D219F5">
      <w:pPr>
        <w:ind w:left="420" w:hanging="420"/>
        <w:rPr>
          <w:lang w:val="de-DE"/>
        </w:rPr>
      </w:pPr>
      <w:r w:rsidRPr="00D219F5">
        <w:rPr>
          <w:lang w:val="de-DE"/>
        </w:rPr>
        <w:t>•</w:t>
      </w:r>
      <w:r w:rsidRPr="00D219F5">
        <w:rPr>
          <w:lang w:val="de-DE"/>
        </w:rPr>
        <w:tab/>
        <w:t>Füllen Sie hier bitte das Anmeldeformular aus. Wir benötigen eine E-Mail-Adresse (die allgemeine Direktionsadresse Ihrer Schule), Ihren Vor- und Nachnamen und Geschlecht. Definieren Sie hier auch ein Passwort und akzeptieren Sie die Zustimmungserklärung und Nutzung</w:t>
      </w:r>
      <w:r>
        <w:rPr>
          <w:lang w:val="de-DE"/>
        </w:rPr>
        <w:t>s</w:t>
      </w:r>
      <w:r w:rsidRPr="00D219F5">
        <w:rPr>
          <w:lang w:val="de-DE"/>
        </w:rPr>
        <w:t>bedingungen nachdem Sie diese gelesen haben.</w:t>
      </w:r>
    </w:p>
    <w:p w14:paraId="1A0C94A1" w14:textId="39E0C57B" w:rsidR="00D219F5" w:rsidRPr="00D219F5" w:rsidRDefault="00D219F5" w:rsidP="00D219F5">
      <w:pPr>
        <w:ind w:left="420" w:hanging="420"/>
        <w:rPr>
          <w:lang w:val="de-DE"/>
        </w:rPr>
      </w:pPr>
      <w:r w:rsidRPr="00D219F5">
        <w:rPr>
          <w:lang w:val="de-DE"/>
        </w:rPr>
        <w:t>•</w:t>
      </w:r>
      <w:r w:rsidRPr="00D219F5">
        <w:rPr>
          <w:lang w:val="de-DE"/>
        </w:rPr>
        <w:tab/>
        <w:t>Nach Abschluss Ihrer Registrierung, erhalten Sie eine Bestätigungs-E-Mail. Bitte bestätigen Sie Ihre Registrierung durch einen Klick auf den Bestätigungs-Link. Ab diesem Zeitpunkt können Sie sich mit Ih</w:t>
      </w:r>
      <w:r>
        <w:rPr>
          <w:lang w:val="de-DE"/>
        </w:rPr>
        <w:t>ren Zugangsdaten auf berufeerleben</w:t>
      </w:r>
      <w:r w:rsidRPr="00D219F5">
        <w:rPr>
          <w:lang w:val="de-DE"/>
        </w:rPr>
        <w:t>.at einloggen.</w:t>
      </w:r>
    </w:p>
    <w:p w14:paraId="1462AB5E" w14:textId="414379F2" w:rsidR="00E62FEA" w:rsidRDefault="00C83768" w:rsidP="00D219F5">
      <w:pPr>
        <w:ind w:left="420" w:hanging="420"/>
        <w:rPr>
          <w:lang w:val="de-DE"/>
        </w:rPr>
      </w:pPr>
      <w:r w:rsidRPr="00C83768">
        <w:rPr>
          <w:noProof/>
          <w:lang w:val="de-AT" w:eastAsia="de-AT"/>
        </w:rPr>
        <w:drawing>
          <wp:anchor distT="0" distB="0" distL="114300" distR="114300" simplePos="0" relativeHeight="251667456" behindDoc="0" locked="0" layoutInCell="1" allowOverlap="1" wp14:anchorId="49CD01E6" wp14:editId="254409D9">
            <wp:simplePos x="0" y="0"/>
            <wp:positionH relativeFrom="margin">
              <wp:posOffset>2310130</wp:posOffset>
            </wp:positionH>
            <wp:positionV relativeFrom="paragraph">
              <wp:posOffset>784860</wp:posOffset>
            </wp:positionV>
            <wp:extent cx="1562382" cy="1914525"/>
            <wp:effectExtent l="0" t="0" r="0" b="0"/>
            <wp:wrapNone/>
            <wp:docPr id="8" name="Grafik 8" descr="C:\Users\mbo\Desktop\BeV\Leitfäden\Icons\Pro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o\Desktop\BeV\Leitfäden\Icons\Profi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382"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9F5" w:rsidRPr="00D219F5">
        <w:rPr>
          <w:lang w:val="de-DE"/>
        </w:rPr>
        <w:t>•</w:t>
      </w:r>
      <w:r w:rsidR="00D219F5" w:rsidRPr="00D219F5">
        <w:rPr>
          <w:lang w:val="de-DE"/>
        </w:rPr>
        <w:tab/>
        <w:t xml:space="preserve">Damit an Ihrer Schule </w:t>
      </w:r>
      <w:r w:rsidR="00D219F5">
        <w:rPr>
          <w:lang w:val="de-DE"/>
        </w:rPr>
        <w:t xml:space="preserve">mit berufeerleben.at </w:t>
      </w:r>
      <w:r w:rsidR="00D219F5" w:rsidRPr="00D219F5">
        <w:rPr>
          <w:lang w:val="de-DE"/>
        </w:rPr>
        <w:t xml:space="preserve">gearbeitet werden kann, </w:t>
      </w:r>
      <w:r w:rsidR="00D219F5">
        <w:rPr>
          <w:lang w:val="de-DE"/>
        </w:rPr>
        <w:t xml:space="preserve">müssen </w:t>
      </w:r>
      <w:r w:rsidR="00D219F5" w:rsidRPr="00D219F5">
        <w:rPr>
          <w:lang w:val="de-DE"/>
        </w:rPr>
        <w:t>Sie als Schulleitung Lehrpersonen Ihrer Sch</w:t>
      </w:r>
      <w:r w:rsidR="00D219F5">
        <w:rPr>
          <w:lang w:val="de-DE"/>
        </w:rPr>
        <w:t xml:space="preserve">ule in die Plattform berufeerleben.at einladen. </w:t>
      </w:r>
      <w:r w:rsidR="00D219F5" w:rsidRPr="00D219F5">
        <w:rPr>
          <w:lang w:val="de-DE"/>
        </w:rPr>
        <w:t xml:space="preserve">Wie </w:t>
      </w:r>
      <w:r w:rsidR="00D219F5">
        <w:rPr>
          <w:lang w:val="de-DE"/>
        </w:rPr>
        <w:t xml:space="preserve">Ihre Lehrpersonen </w:t>
      </w:r>
      <w:r w:rsidR="00D219F5" w:rsidRPr="00D219F5">
        <w:rPr>
          <w:lang w:val="de-DE"/>
        </w:rPr>
        <w:t xml:space="preserve">können </w:t>
      </w:r>
      <w:r w:rsidR="00D219F5">
        <w:rPr>
          <w:lang w:val="de-DE"/>
        </w:rPr>
        <w:t xml:space="preserve">Sie </w:t>
      </w:r>
      <w:r w:rsidR="00D219F5" w:rsidRPr="00D219F5">
        <w:rPr>
          <w:lang w:val="de-DE"/>
        </w:rPr>
        <w:t xml:space="preserve">auch Klassen und/oder Fachbereiche für Ihre Schule anlegen und in Ihre Klassen Einsicht nehmen. Mehr </w:t>
      </w:r>
      <w:bookmarkStart w:id="2" w:name="_GoBack"/>
      <w:bookmarkEnd w:id="2"/>
      <w:r w:rsidR="00D219F5" w:rsidRPr="00D219F5">
        <w:rPr>
          <w:lang w:val="de-DE"/>
        </w:rPr>
        <w:t>dazu finden Sie in den folgenden Kapiteln.</w:t>
      </w:r>
      <w:r w:rsidRPr="00C8376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62FEA">
        <w:rPr>
          <w:lang w:val="de-DE"/>
        </w:rPr>
        <w:br w:type="page"/>
      </w:r>
    </w:p>
    <w:p w14:paraId="61597BF9" w14:textId="3810666D" w:rsidR="00996DE3" w:rsidRDefault="00D317B0" w:rsidP="00D317B0">
      <w:pPr>
        <w:pStyle w:val="berschrift3"/>
        <w:numPr>
          <w:ilvl w:val="0"/>
          <w:numId w:val="0"/>
        </w:numPr>
        <w:ind w:left="420" w:hanging="420"/>
      </w:pPr>
      <w:r w:rsidRPr="00D317B0">
        <w:lastRenderedPageBreak/>
        <w:t>Schritt 2 | Login und Logout</w:t>
      </w:r>
    </w:p>
    <w:p w14:paraId="2FC3D6A6" w14:textId="4F9BB4C0" w:rsidR="00D317B0" w:rsidRPr="00D317B0" w:rsidRDefault="00D317B0" w:rsidP="00D317B0">
      <w:pPr>
        <w:rPr>
          <w:lang w:val="de-DE"/>
        </w:rPr>
      </w:pPr>
      <w:r w:rsidRPr="00D317B0">
        <w:rPr>
          <w:lang w:val="de-DE"/>
        </w:rPr>
        <w:t xml:space="preserve">Klicken Sie auf </w:t>
      </w:r>
      <w:r w:rsidRPr="003B55EC">
        <w:rPr>
          <w:i/>
          <w:lang w:val="de-DE"/>
        </w:rPr>
        <w:t>„Anmelden“</w:t>
      </w:r>
      <w:r>
        <w:rPr>
          <w:lang w:val="de-DE"/>
        </w:rPr>
        <w:t xml:space="preserve"> auf der Startseite berufeerleben</w:t>
      </w:r>
      <w:r w:rsidRPr="00D317B0">
        <w:rPr>
          <w:lang w:val="de-DE"/>
        </w:rPr>
        <w:t>.at im Hauptmenü.</w:t>
      </w:r>
    </w:p>
    <w:p w14:paraId="070E61F8" w14:textId="77777777" w:rsidR="00D317B0" w:rsidRPr="00D317B0" w:rsidRDefault="00D317B0" w:rsidP="00D317B0">
      <w:pPr>
        <w:tabs>
          <w:tab w:val="left" w:pos="426"/>
        </w:tabs>
        <w:rPr>
          <w:lang w:val="de-DE"/>
        </w:rPr>
      </w:pPr>
      <w:r w:rsidRPr="00D317B0">
        <w:rPr>
          <w:lang w:val="de-DE"/>
        </w:rPr>
        <w:t>•</w:t>
      </w:r>
      <w:r w:rsidRPr="00D317B0">
        <w:rPr>
          <w:lang w:val="de-DE"/>
        </w:rPr>
        <w:tab/>
        <w:t>Geben Sie Ihre E-Mail-Adresse sowie Ihr Passwort ein.</w:t>
      </w:r>
    </w:p>
    <w:p w14:paraId="4DD11B65" w14:textId="77777777" w:rsidR="00D317B0" w:rsidRPr="00D317B0" w:rsidRDefault="00D317B0" w:rsidP="00D317B0">
      <w:pPr>
        <w:tabs>
          <w:tab w:val="left" w:pos="426"/>
        </w:tabs>
        <w:rPr>
          <w:lang w:val="de-DE"/>
        </w:rPr>
      </w:pPr>
      <w:r w:rsidRPr="00D317B0">
        <w:rPr>
          <w:lang w:val="de-DE"/>
        </w:rPr>
        <w:t>•</w:t>
      </w:r>
      <w:r w:rsidRPr="00D317B0">
        <w:rPr>
          <w:lang w:val="de-DE"/>
        </w:rPr>
        <w:tab/>
        <w:t xml:space="preserve">Klicken Sie auf </w:t>
      </w:r>
      <w:r w:rsidRPr="003B55EC">
        <w:rPr>
          <w:i/>
          <w:lang w:val="de-DE"/>
        </w:rPr>
        <w:t>„Einloggen“.</w:t>
      </w:r>
    </w:p>
    <w:p w14:paraId="61F4D088" w14:textId="316BFACE" w:rsidR="00996DE3" w:rsidRPr="00E62FEA" w:rsidRDefault="00D317B0" w:rsidP="00D317B0">
      <w:pPr>
        <w:tabs>
          <w:tab w:val="left" w:pos="426"/>
        </w:tabs>
        <w:rPr>
          <w:lang w:val="de-DE"/>
        </w:rPr>
      </w:pPr>
      <w:r w:rsidRPr="00D317B0">
        <w:rPr>
          <w:lang w:val="de-DE"/>
        </w:rPr>
        <w:t>•</w:t>
      </w:r>
      <w:r w:rsidRPr="00D317B0">
        <w:rPr>
          <w:lang w:val="de-DE"/>
        </w:rPr>
        <w:tab/>
        <w:t>Um sich auszuloggen, klicken Sie in der Menüführung rechts oben auf das Pfeilsymbol.</w:t>
      </w:r>
    </w:p>
    <w:p w14:paraId="06FA828B" w14:textId="6515433A" w:rsidR="00996DE3" w:rsidRPr="00C26FFC" w:rsidRDefault="00D317B0" w:rsidP="00D317B0">
      <w:pPr>
        <w:pStyle w:val="berschrift3"/>
        <w:numPr>
          <w:ilvl w:val="0"/>
          <w:numId w:val="0"/>
        </w:numPr>
        <w:ind w:left="420" w:hanging="420"/>
      </w:pPr>
      <w:r w:rsidRPr="00C26FFC">
        <w:t>Einstellungen ändern</w:t>
      </w:r>
    </w:p>
    <w:p w14:paraId="1043CC17" w14:textId="77777777" w:rsidR="00D317B0" w:rsidRPr="00D317B0" w:rsidRDefault="00D317B0" w:rsidP="00D317B0">
      <w:pPr>
        <w:tabs>
          <w:tab w:val="left" w:pos="426"/>
        </w:tabs>
        <w:rPr>
          <w:lang w:val="de-DE"/>
        </w:rPr>
      </w:pPr>
      <w:r w:rsidRPr="00D317B0">
        <w:rPr>
          <w:lang w:val="de-DE"/>
        </w:rPr>
        <w:t>•</w:t>
      </w:r>
      <w:r w:rsidRPr="00D317B0">
        <w:rPr>
          <w:lang w:val="de-DE"/>
        </w:rPr>
        <w:tab/>
        <w:t>Wenn Sie eingeloggt sind, klicken Sie in der Menüführung auf das Zahnrad-Symbol.</w:t>
      </w:r>
    </w:p>
    <w:p w14:paraId="13F9535E" w14:textId="1C107AA0" w:rsidR="00D317B0" w:rsidRPr="00D317B0" w:rsidRDefault="00D317B0" w:rsidP="00D317B0">
      <w:pPr>
        <w:tabs>
          <w:tab w:val="left" w:pos="426"/>
        </w:tabs>
        <w:ind w:left="420" w:hanging="420"/>
        <w:rPr>
          <w:lang w:val="de-DE"/>
        </w:rPr>
      </w:pPr>
      <w:r w:rsidRPr="00D317B0">
        <w:rPr>
          <w:lang w:val="de-DE"/>
        </w:rPr>
        <w:t>•</w:t>
      </w:r>
      <w:r w:rsidRPr="00D317B0">
        <w:rPr>
          <w:lang w:val="de-DE"/>
        </w:rPr>
        <w:tab/>
        <w:t>Hier können Sie Ihre E-Mail-Adresse ändern oder ein neues Passwort definieren. Bitte beachten Sie, dass ein sicheres Passwort am besten aus einer Zahlen- und Buchstabenkombination sowie aus Sonderzeichen besteht!</w:t>
      </w:r>
    </w:p>
    <w:p w14:paraId="4BC8938F" w14:textId="5EFFFBC9" w:rsidR="00D317B0" w:rsidRPr="00D317B0" w:rsidRDefault="00D317B0" w:rsidP="00D317B0">
      <w:pPr>
        <w:tabs>
          <w:tab w:val="left" w:pos="426"/>
        </w:tabs>
        <w:rPr>
          <w:lang w:val="de-DE"/>
        </w:rPr>
      </w:pPr>
      <w:r w:rsidRPr="00D317B0">
        <w:rPr>
          <w:lang w:val="de-DE"/>
        </w:rPr>
        <w:t>•</w:t>
      </w:r>
      <w:r w:rsidRPr="00D317B0">
        <w:rPr>
          <w:lang w:val="de-DE"/>
        </w:rPr>
        <w:tab/>
        <w:t>Hier können Sie auch Ihre Benutzerdaten ergänzen (Titel).</w:t>
      </w:r>
    </w:p>
    <w:p w14:paraId="03772A9A" w14:textId="7F9A8CE1" w:rsidR="00D317B0" w:rsidRPr="00D317B0" w:rsidRDefault="00D317B0" w:rsidP="00D317B0">
      <w:pPr>
        <w:pStyle w:val="berschrift3"/>
        <w:numPr>
          <w:ilvl w:val="0"/>
          <w:numId w:val="0"/>
        </w:numPr>
        <w:ind w:left="420" w:hanging="420"/>
      </w:pPr>
      <w:r w:rsidRPr="00D317B0">
        <w:t>Passwort vergessen</w:t>
      </w:r>
    </w:p>
    <w:p w14:paraId="65170103" w14:textId="25411D0F" w:rsidR="00D317B0" w:rsidRPr="00D317B0" w:rsidRDefault="00D317B0" w:rsidP="00D317B0">
      <w:pPr>
        <w:tabs>
          <w:tab w:val="left" w:pos="426"/>
        </w:tabs>
        <w:ind w:left="420" w:hanging="420"/>
        <w:rPr>
          <w:lang w:val="de-DE"/>
        </w:rPr>
      </w:pPr>
      <w:r>
        <w:rPr>
          <w:lang w:val="de-DE"/>
        </w:rPr>
        <w:t>•</w:t>
      </w:r>
      <w:r>
        <w:rPr>
          <w:lang w:val="de-DE"/>
        </w:rPr>
        <w:tab/>
        <w:t xml:space="preserve">Wenn Sie Ihr Passwort </w:t>
      </w:r>
      <w:r w:rsidRPr="00D317B0">
        <w:rPr>
          <w:lang w:val="de-DE"/>
        </w:rPr>
        <w:t xml:space="preserve">vergessen </w:t>
      </w:r>
      <w:r>
        <w:rPr>
          <w:lang w:val="de-DE"/>
        </w:rPr>
        <w:t>haben, klicken Sie</w:t>
      </w:r>
      <w:r w:rsidRPr="00D317B0">
        <w:rPr>
          <w:lang w:val="de-DE"/>
        </w:rPr>
        <w:t xml:space="preserve"> auf </w:t>
      </w:r>
      <w:r>
        <w:rPr>
          <w:lang w:val="de-DE"/>
        </w:rPr>
        <w:t>berufeerleben</w:t>
      </w:r>
      <w:r w:rsidRPr="00D317B0">
        <w:rPr>
          <w:lang w:val="de-DE"/>
        </w:rPr>
        <w:t>.at</w:t>
      </w:r>
      <w:r>
        <w:rPr>
          <w:lang w:val="de-DE"/>
        </w:rPr>
        <w:t xml:space="preserve"> auf</w:t>
      </w:r>
      <w:r w:rsidRPr="00D317B0">
        <w:rPr>
          <w:lang w:val="de-DE"/>
        </w:rPr>
        <w:t xml:space="preserve"> </w:t>
      </w:r>
      <w:r w:rsidRPr="003B55EC">
        <w:rPr>
          <w:i/>
          <w:lang w:val="de-DE"/>
        </w:rPr>
        <w:t>„Anmelden“</w:t>
      </w:r>
      <w:r w:rsidRPr="00D317B0">
        <w:rPr>
          <w:lang w:val="de-DE"/>
        </w:rPr>
        <w:t xml:space="preserve"> und anschließend auf </w:t>
      </w:r>
      <w:r w:rsidRPr="003B55EC">
        <w:rPr>
          <w:i/>
          <w:lang w:val="de-DE"/>
        </w:rPr>
        <w:t>„Passwort vergessen“.</w:t>
      </w:r>
    </w:p>
    <w:p w14:paraId="046A067F" w14:textId="2B8728F4" w:rsidR="00D317B0" w:rsidRPr="00D317B0" w:rsidRDefault="00D317B0" w:rsidP="00D317B0">
      <w:pPr>
        <w:tabs>
          <w:tab w:val="left" w:pos="426"/>
        </w:tabs>
        <w:ind w:left="420" w:hanging="420"/>
        <w:rPr>
          <w:lang w:val="de-DE"/>
        </w:rPr>
      </w:pPr>
      <w:r w:rsidRPr="00D317B0">
        <w:rPr>
          <w:lang w:val="de-DE"/>
        </w:rPr>
        <w:t>•</w:t>
      </w:r>
      <w:r w:rsidRPr="00D317B0">
        <w:rPr>
          <w:lang w:val="de-DE"/>
        </w:rPr>
        <w:tab/>
        <w:t>Geben Sie jene E-Mail-Adresse an, die Sie bei Ihrem Account hinte</w:t>
      </w:r>
      <w:r>
        <w:rPr>
          <w:lang w:val="de-DE"/>
        </w:rPr>
        <w:t xml:space="preserve">rlegt haben und klicken Sie auf </w:t>
      </w:r>
      <w:r w:rsidRPr="003B55EC">
        <w:rPr>
          <w:i/>
          <w:lang w:val="de-DE"/>
        </w:rPr>
        <w:t>„Senden“.</w:t>
      </w:r>
    </w:p>
    <w:p w14:paraId="7287E437" w14:textId="1813D433" w:rsidR="00D317B0" w:rsidRPr="00D317B0" w:rsidRDefault="00D317B0" w:rsidP="00D317B0">
      <w:pPr>
        <w:tabs>
          <w:tab w:val="left" w:pos="426"/>
        </w:tabs>
        <w:rPr>
          <w:lang w:val="de-DE"/>
        </w:rPr>
      </w:pPr>
      <w:r w:rsidRPr="00D317B0">
        <w:rPr>
          <w:lang w:val="de-DE"/>
        </w:rPr>
        <w:t>•</w:t>
      </w:r>
      <w:r w:rsidRPr="00D317B0">
        <w:rPr>
          <w:lang w:val="de-DE"/>
        </w:rPr>
        <w:tab/>
        <w:t xml:space="preserve">Anschließend erhalten Sie eine </w:t>
      </w:r>
      <w:r w:rsidR="003B55EC">
        <w:rPr>
          <w:lang w:val="de-DE"/>
        </w:rPr>
        <w:t>E-Mail.</w:t>
      </w:r>
    </w:p>
    <w:p w14:paraId="624B0704" w14:textId="5DB72347" w:rsidR="00D317B0" w:rsidRPr="00D317B0" w:rsidRDefault="003E66EE" w:rsidP="00D317B0">
      <w:pPr>
        <w:tabs>
          <w:tab w:val="left" w:pos="426"/>
        </w:tabs>
        <w:rPr>
          <w:lang w:val="de-DE"/>
        </w:rPr>
      </w:pPr>
      <w:r w:rsidRPr="00C83768">
        <w:rPr>
          <w:noProof/>
          <w:lang w:val="de-AT" w:eastAsia="de-AT"/>
        </w:rPr>
        <w:drawing>
          <wp:anchor distT="0" distB="0" distL="114300" distR="114300" simplePos="0" relativeHeight="251668480" behindDoc="0" locked="0" layoutInCell="1" allowOverlap="1" wp14:anchorId="2701262E" wp14:editId="4026CA6B">
            <wp:simplePos x="0" y="0"/>
            <wp:positionH relativeFrom="margin">
              <wp:align>right</wp:align>
            </wp:positionH>
            <wp:positionV relativeFrom="paragraph">
              <wp:posOffset>173991</wp:posOffset>
            </wp:positionV>
            <wp:extent cx="2283122" cy="1228570"/>
            <wp:effectExtent l="171450" t="457200" r="117475" b="467360"/>
            <wp:wrapNone/>
            <wp:docPr id="9" name="Grafik 9" descr="C:\Users\mbo\Desktop\BeV\Leitfäden\Icons\Schlüs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o\Desktop\BeV\Leitfäden\Icons\Schlüsse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9960674">
                      <a:off x="0" y="0"/>
                      <a:ext cx="2283122" cy="122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7B0" w:rsidRPr="00D317B0">
        <w:rPr>
          <w:lang w:val="de-DE"/>
        </w:rPr>
        <w:t>•</w:t>
      </w:r>
      <w:r w:rsidR="00D317B0" w:rsidRPr="00D317B0">
        <w:rPr>
          <w:lang w:val="de-DE"/>
        </w:rPr>
        <w:tab/>
        <w:t>Öffnen Sie die E-Mail und klicken auf den rot markierten Link.</w:t>
      </w:r>
    </w:p>
    <w:p w14:paraId="5CC4F1F6" w14:textId="410BE891" w:rsidR="00996DE3" w:rsidRDefault="00D317B0" w:rsidP="00D317B0">
      <w:pPr>
        <w:tabs>
          <w:tab w:val="left" w:pos="426"/>
        </w:tabs>
        <w:rPr>
          <w:lang w:val="de-DE"/>
        </w:rPr>
      </w:pPr>
      <w:r w:rsidRPr="00D317B0">
        <w:rPr>
          <w:lang w:val="de-DE"/>
        </w:rPr>
        <w:t>•</w:t>
      </w:r>
      <w:r w:rsidRPr="00D317B0">
        <w:rPr>
          <w:lang w:val="de-DE"/>
        </w:rPr>
        <w:tab/>
        <w:t>Nun können Sie ein neues Passwort vergeben.</w:t>
      </w:r>
    </w:p>
    <w:p w14:paraId="1160CF82" w14:textId="7C6FE565" w:rsidR="00D317B0" w:rsidRDefault="00D317B0" w:rsidP="00D317B0">
      <w:pPr>
        <w:tabs>
          <w:tab w:val="left" w:pos="426"/>
        </w:tabs>
        <w:rPr>
          <w:lang w:val="de-DE"/>
        </w:rPr>
      </w:pPr>
    </w:p>
    <w:p w14:paraId="00952A26" w14:textId="2DB040EA" w:rsidR="00D317B0" w:rsidRDefault="00D317B0">
      <w:pPr>
        <w:spacing w:after="200" w:line="276" w:lineRule="auto"/>
        <w:jc w:val="left"/>
        <w:rPr>
          <w:lang w:val="de-DE"/>
        </w:rPr>
      </w:pPr>
      <w:r>
        <w:rPr>
          <w:lang w:val="de-DE"/>
        </w:rPr>
        <w:br w:type="page"/>
      </w:r>
    </w:p>
    <w:p w14:paraId="37B70934" w14:textId="7933615D" w:rsidR="00D317B0" w:rsidRDefault="00D317B0" w:rsidP="00D317B0">
      <w:pPr>
        <w:pStyle w:val="berschrift3"/>
        <w:numPr>
          <w:ilvl w:val="0"/>
          <w:numId w:val="0"/>
        </w:numPr>
        <w:ind w:left="420" w:hanging="420"/>
      </w:pPr>
      <w:r w:rsidRPr="00D317B0">
        <w:lastRenderedPageBreak/>
        <w:t>Schritt 3 | Schul- und Klasseneinstellungen</w:t>
      </w:r>
    </w:p>
    <w:p w14:paraId="433CDFC6" w14:textId="77777777" w:rsidR="00D50974" w:rsidRDefault="00D50974" w:rsidP="00D50974">
      <w:pPr>
        <w:pStyle w:val="berschrift3"/>
        <w:numPr>
          <w:ilvl w:val="0"/>
          <w:numId w:val="0"/>
        </w:numPr>
        <w:ind w:left="420" w:hanging="420"/>
      </w:pPr>
      <w:r>
        <w:t>Lehrpersonen einladen</w:t>
      </w:r>
    </w:p>
    <w:p w14:paraId="11618A92" w14:textId="07D2550A" w:rsidR="00D50974" w:rsidRPr="00D50974" w:rsidRDefault="00D50974" w:rsidP="00D50974">
      <w:pPr>
        <w:rPr>
          <w:lang w:val="de-DE"/>
        </w:rPr>
      </w:pPr>
      <w:r>
        <w:rPr>
          <w:lang w:val="de-DE"/>
        </w:rPr>
        <w:t xml:space="preserve">Damit Lehrpersonen mit Ihrer Schule verknüpft werden, ist es </w:t>
      </w:r>
      <w:r w:rsidRPr="00D50974">
        <w:rPr>
          <w:lang w:val="de-DE"/>
        </w:rPr>
        <w:t>notwen</w:t>
      </w:r>
      <w:r>
        <w:rPr>
          <w:lang w:val="de-DE"/>
        </w:rPr>
        <w:t>dig, diese Lehrpersonen in Ihre</w:t>
      </w:r>
      <w:r w:rsidRPr="00D50974">
        <w:rPr>
          <w:lang w:val="de-DE"/>
        </w:rPr>
        <w:t xml:space="preserve"> Schule </w:t>
      </w:r>
      <w:r w:rsidRPr="00D50974">
        <w:rPr>
          <w:i/>
          <w:lang w:val="de-DE"/>
        </w:rPr>
        <w:t>„einzuladen“.</w:t>
      </w:r>
    </w:p>
    <w:p w14:paraId="660DBC22" w14:textId="77777777" w:rsidR="00D50974" w:rsidRPr="00D50974" w:rsidRDefault="00D50974" w:rsidP="00D50974">
      <w:pPr>
        <w:tabs>
          <w:tab w:val="left" w:pos="426"/>
        </w:tabs>
        <w:rPr>
          <w:i/>
          <w:lang w:val="de-DE"/>
        </w:rPr>
      </w:pPr>
      <w:r w:rsidRPr="00D50974">
        <w:rPr>
          <w:lang w:val="de-DE"/>
        </w:rPr>
        <w:t>•</w:t>
      </w:r>
      <w:r w:rsidRPr="00D50974">
        <w:rPr>
          <w:lang w:val="de-DE"/>
        </w:rPr>
        <w:tab/>
        <w:t xml:space="preserve">Klicken Sie im Menüfeld auf </w:t>
      </w:r>
      <w:r w:rsidRPr="00D50974">
        <w:rPr>
          <w:i/>
          <w:lang w:val="de-DE"/>
        </w:rPr>
        <w:t>„Lehrpersonen einladen“.</w:t>
      </w:r>
    </w:p>
    <w:p w14:paraId="759B100D" w14:textId="37F74DED" w:rsidR="00D50974" w:rsidRPr="00D50974" w:rsidRDefault="00D50974" w:rsidP="00D50974">
      <w:pPr>
        <w:rPr>
          <w:lang w:val="de-DE"/>
        </w:rPr>
      </w:pPr>
      <w:r w:rsidRPr="00D50974">
        <w:rPr>
          <w:lang w:val="de-DE"/>
        </w:rPr>
        <w:t>Hier sehen Sie, über welche Berechtigungen die jeweiligen Rollen verfügen.</w:t>
      </w:r>
    </w:p>
    <w:p w14:paraId="383550C2" w14:textId="77777777" w:rsidR="00D00E98" w:rsidRDefault="00D00E98" w:rsidP="00D00E98">
      <w:pPr>
        <w:pStyle w:val="Textkrper"/>
        <w:spacing w:before="8"/>
        <w:rPr>
          <w:sz w:val="6"/>
        </w:rPr>
      </w:pPr>
    </w:p>
    <w:tbl>
      <w:tblPr>
        <w:tblStyle w:val="TableNormal"/>
        <w:tblW w:w="9208"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672"/>
        <w:gridCol w:w="4536"/>
      </w:tblGrid>
      <w:tr w:rsidR="00D00E98" w14:paraId="429EB90D" w14:textId="77777777" w:rsidTr="00D00E98">
        <w:trPr>
          <w:trHeight w:val="307"/>
        </w:trPr>
        <w:tc>
          <w:tcPr>
            <w:tcW w:w="4672" w:type="dxa"/>
            <w:shd w:val="clear" w:color="auto" w:fill="68A2BB"/>
          </w:tcPr>
          <w:p w14:paraId="7067E130" w14:textId="77777777" w:rsidR="00D00E98" w:rsidRPr="00D00E98" w:rsidRDefault="00D00E98" w:rsidP="00F94700">
            <w:pPr>
              <w:pStyle w:val="TableParagraph"/>
              <w:spacing w:before="27"/>
              <w:rPr>
                <w:rFonts w:ascii="MiloOT" w:hAnsi="MiloOT"/>
                <w:sz w:val="20"/>
                <w:szCs w:val="20"/>
              </w:rPr>
            </w:pPr>
            <w:r w:rsidRPr="00D00E98">
              <w:rPr>
                <w:rFonts w:ascii="MiloOT" w:hAnsi="MiloOT"/>
                <w:color w:val="231F20"/>
                <w:sz w:val="20"/>
                <w:szCs w:val="20"/>
              </w:rPr>
              <w:t>BO-Lehrperson (BO)</w:t>
            </w:r>
          </w:p>
        </w:tc>
        <w:tc>
          <w:tcPr>
            <w:tcW w:w="4536" w:type="dxa"/>
            <w:shd w:val="clear" w:color="auto" w:fill="68A2BB"/>
          </w:tcPr>
          <w:p w14:paraId="5C36EFEA" w14:textId="77777777" w:rsidR="00D00E98" w:rsidRPr="00D00E98" w:rsidRDefault="00D00E98" w:rsidP="00F94700">
            <w:pPr>
              <w:pStyle w:val="TableParagraph"/>
              <w:spacing w:before="27"/>
              <w:ind w:left="79"/>
              <w:rPr>
                <w:rFonts w:ascii="MiloOT" w:hAnsi="MiloOT"/>
                <w:sz w:val="20"/>
                <w:szCs w:val="20"/>
              </w:rPr>
            </w:pPr>
            <w:r w:rsidRPr="00D00E98">
              <w:rPr>
                <w:rFonts w:ascii="MiloOT" w:hAnsi="MiloOT"/>
                <w:color w:val="231F20"/>
                <w:sz w:val="20"/>
                <w:szCs w:val="20"/>
              </w:rPr>
              <w:t>Klassenvorstand (KV)</w:t>
            </w:r>
          </w:p>
        </w:tc>
      </w:tr>
      <w:tr w:rsidR="00D00E98" w14:paraId="7A5F6BDC" w14:textId="77777777" w:rsidTr="00D00E98">
        <w:trPr>
          <w:trHeight w:val="296"/>
        </w:trPr>
        <w:tc>
          <w:tcPr>
            <w:tcW w:w="4672" w:type="dxa"/>
          </w:tcPr>
          <w:p w14:paraId="5E2E07C7" w14:textId="77777777" w:rsidR="00D00E98" w:rsidRPr="00D00E98" w:rsidRDefault="00D00E98" w:rsidP="00F94700">
            <w:pPr>
              <w:pStyle w:val="TableParagraph"/>
              <w:rPr>
                <w:rFonts w:ascii="MiloOT" w:hAnsi="MiloOT"/>
                <w:sz w:val="20"/>
                <w:szCs w:val="20"/>
              </w:rPr>
            </w:pPr>
            <w:r w:rsidRPr="00D00E98">
              <w:rPr>
                <w:rFonts w:ascii="MiloOT" w:hAnsi="MiloOT"/>
                <w:color w:val="231F20"/>
                <w:w w:val="105"/>
                <w:sz w:val="20"/>
                <w:szCs w:val="20"/>
              </w:rPr>
              <w:t>Lehrpersonen einladen und Rollen vergeben</w:t>
            </w:r>
          </w:p>
        </w:tc>
        <w:tc>
          <w:tcPr>
            <w:tcW w:w="4536" w:type="dxa"/>
          </w:tcPr>
          <w:p w14:paraId="26ED5841" w14:textId="77777777" w:rsidR="00D00E98" w:rsidRPr="00D00E98" w:rsidRDefault="00D00E98" w:rsidP="00F94700">
            <w:pPr>
              <w:pStyle w:val="TableParagraph"/>
              <w:ind w:left="79"/>
              <w:rPr>
                <w:rFonts w:ascii="MiloOT" w:hAnsi="MiloOT"/>
                <w:sz w:val="20"/>
                <w:szCs w:val="20"/>
              </w:rPr>
            </w:pPr>
            <w:r w:rsidRPr="00D00E98">
              <w:rPr>
                <w:rFonts w:ascii="MiloOT" w:hAnsi="MiloOT"/>
                <w:color w:val="231F20"/>
                <w:w w:val="105"/>
                <w:sz w:val="20"/>
                <w:szCs w:val="20"/>
              </w:rPr>
              <w:t>Eigene Klasse anlegen</w:t>
            </w:r>
          </w:p>
        </w:tc>
      </w:tr>
      <w:tr w:rsidR="00D00E98" w14:paraId="7023B86B" w14:textId="77777777" w:rsidTr="00D00E98">
        <w:trPr>
          <w:trHeight w:val="296"/>
        </w:trPr>
        <w:tc>
          <w:tcPr>
            <w:tcW w:w="4672" w:type="dxa"/>
          </w:tcPr>
          <w:p w14:paraId="39B9C43E" w14:textId="77777777" w:rsidR="00D00E98" w:rsidRPr="00D00E98" w:rsidRDefault="00D00E98" w:rsidP="00F94700">
            <w:pPr>
              <w:pStyle w:val="TableParagraph"/>
              <w:rPr>
                <w:rFonts w:ascii="MiloOT" w:hAnsi="MiloOT"/>
                <w:sz w:val="20"/>
                <w:szCs w:val="20"/>
              </w:rPr>
            </w:pPr>
            <w:r w:rsidRPr="00D00E98">
              <w:rPr>
                <w:rFonts w:ascii="MiloOT" w:hAnsi="MiloOT"/>
                <w:color w:val="231F20"/>
                <w:w w:val="105"/>
                <w:sz w:val="20"/>
                <w:szCs w:val="20"/>
              </w:rPr>
              <w:t>Klassen anlegen/bearbeiten</w:t>
            </w:r>
          </w:p>
        </w:tc>
        <w:tc>
          <w:tcPr>
            <w:tcW w:w="4536" w:type="dxa"/>
          </w:tcPr>
          <w:p w14:paraId="26AA58F7" w14:textId="77777777" w:rsidR="00D00E98" w:rsidRPr="00D00E98" w:rsidRDefault="00D00E98" w:rsidP="00F94700">
            <w:pPr>
              <w:pStyle w:val="TableParagraph"/>
              <w:ind w:left="79"/>
              <w:rPr>
                <w:rFonts w:ascii="MiloOT" w:hAnsi="MiloOT"/>
                <w:sz w:val="20"/>
                <w:szCs w:val="20"/>
              </w:rPr>
            </w:pPr>
            <w:r w:rsidRPr="00D00E98">
              <w:rPr>
                <w:rFonts w:ascii="MiloOT" w:hAnsi="MiloOT"/>
                <w:color w:val="231F20"/>
                <w:w w:val="105"/>
                <w:sz w:val="20"/>
                <w:szCs w:val="20"/>
              </w:rPr>
              <w:t>Eigene Klasse bearbeiten</w:t>
            </w:r>
          </w:p>
        </w:tc>
      </w:tr>
      <w:tr w:rsidR="00D00E98" w:rsidRPr="0013504B" w14:paraId="621D7872" w14:textId="77777777" w:rsidTr="00D00E98">
        <w:trPr>
          <w:trHeight w:val="296"/>
        </w:trPr>
        <w:tc>
          <w:tcPr>
            <w:tcW w:w="4672" w:type="dxa"/>
          </w:tcPr>
          <w:p w14:paraId="2566E605" w14:textId="77777777" w:rsidR="00D00E98" w:rsidRPr="00D00E98" w:rsidRDefault="00D00E98" w:rsidP="00F94700">
            <w:pPr>
              <w:pStyle w:val="TableParagraph"/>
              <w:rPr>
                <w:rFonts w:ascii="MiloOT" w:hAnsi="MiloOT"/>
                <w:sz w:val="20"/>
                <w:szCs w:val="20"/>
              </w:rPr>
            </w:pPr>
            <w:r w:rsidRPr="00D00E98">
              <w:rPr>
                <w:rFonts w:ascii="MiloOT" w:hAnsi="MiloOT"/>
                <w:color w:val="231F20"/>
                <w:w w:val="105"/>
                <w:sz w:val="20"/>
                <w:szCs w:val="20"/>
              </w:rPr>
              <w:t>Fachbereiche anlegen/verwalten</w:t>
            </w:r>
          </w:p>
        </w:tc>
        <w:tc>
          <w:tcPr>
            <w:tcW w:w="4536" w:type="dxa"/>
          </w:tcPr>
          <w:p w14:paraId="77931F1C" w14:textId="77777777" w:rsidR="00D00E98" w:rsidRPr="00D00E98" w:rsidRDefault="00D00E98" w:rsidP="00F94700">
            <w:pPr>
              <w:pStyle w:val="TableParagraph"/>
              <w:ind w:left="79"/>
              <w:rPr>
                <w:rFonts w:ascii="MiloOT" w:hAnsi="MiloOT"/>
                <w:sz w:val="20"/>
                <w:szCs w:val="20"/>
              </w:rPr>
            </w:pPr>
            <w:r w:rsidRPr="00D00E98">
              <w:rPr>
                <w:rFonts w:ascii="MiloOT" w:hAnsi="MiloOT"/>
                <w:color w:val="231F20"/>
                <w:w w:val="105"/>
                <w:sz w:val="20"/>
                <w:szCs w:val="20"/>
              </w:rPr>
              <w:t>Buchungen für eigene Klassen durchführen</w:t>
            </w:r>
          </w:p>
        </w:tc>
      </w:tr>
      <w:tr w:rsidR="00D00E98" w:rsidRPr="0013504B" w14:paraId="09CC5ECB" w14:textId="77777777" w:rsidTr="00D00E98">
        <w:trPr>
          <w:trHeight w:val="296"/>
        </w:trPr>
        <w:tc>
          <w:tcPr>
            <w:tcW w:w="4672" w:type="dxa"/>
          </w:tcPr>
          <w:p w14:paraId="1FA2903F" w14:textId="77777777" w:rsidR="00D00E98" w:rsidRPr="00D00E98" w:rsidRDefault="00D00E98" w:rsidP="00F94700">
            <w:pPr>
              <w:pStyle w:val="TableParagraph"/>
              <w:rPr>
                <w:rFonts w:ascii="MiloOT" w:hAnsi="MiloOT"/>
                <w:sz w:val="20"/>
                <w:szCs w:val="20"/>
              </w:rPr>
            </w:pPr>
            <w:r w:rsidRPr="00D00E98">
              <w:rPr>
                <w:rFonts w:ascii="MiloOT" w:hAnsi="MiloOT"/>
                <w:color w:val="231F20"/>
                <w:sz w:val="20"/>
                <w:szCs w:val="20"/>
              </w:rPr>
              <w:t>Buchungen für alle Klassen durchführen</w:t>
            </w:r>
          </w:p>
        </w:tc>
        <w:tc>
          <w:tcPr>
            <w:tcW w:w="4536" w:type="dxa"/>
          </w:tcPr>
          <w:p w14:paraId="3A848AC4" w14:textId="77777777" w:rsidR="00D00E98" w:rsidRPr="00D00E98" w:rsidRDefault="00D00E98" w:rsidP="00F94700">
            <w:pPr>
              <w:pStyle w:val="TableParagraph"/>
              <w:ind w:left="79"/>
              <w:rPr>
                <w:rFonts w:ascii="MiloOT" w:hAnsi="MiloOT"/>
                <w:sz w:val="20"/>
                <w:szCs w:val="20"/>
              </w:rPr>
            </w:pPr>
            <w:r w:rsidRPr="00D00E98">
              <w:rPr>
                <w:rFonts w:ascii="MiloOT" w:hAnsi="MiloOT"/>
                <w:color w:val="231F20"/>
                <w:sz w:val="20"/>
                <w:szCs w:val="20"/>
              </w:rPr>
              <w:t>Buchungen für eigene Klasse stornieren</w:t>
            </w:r>
          </w:p>
        </w:tc>
      </w:tr>
      <w:tr w:rsidR="00D00E98" w:rsidRPr="0013504B" w14:paraId="614444F4" w14:textId="77777777" w:rsidTr="00D00E98">
        <w:trPr>
          <w:trHeight w:val="296"/>
        </w:trPr>
        <w:tc>
          <w:tcPr>
            <w:tcW w:w="4672" w:type="dxa"/>
          </w:tcPr>
          <w:p w14:paraId="005D4035" w14:textId="77777777" w:rsidR="00D00E98" w:rsidRPr="00D00E98" w:rsidRDefault="00D00E98" w:rsidP="00F94700">
            <w:pPr>
              <w:pStyle w:val="TableParagraph"/>
              <w:rPr>
                <w:rFonts w:ascii="MiloOT" w:hAnsi="MiloOT"/>
                <w:sz w:val="20"/>
                <w:szCs w:val="20"/>
              </w:rPr>
            </w:pPr>
            <w:r w:rsidRPr="00D00E98">
              <w:rPr>
                <w:rFonts w:ascii="MiloOT" w:hAnsi="MiloOT"/>
                <w:color w:val="231F20"/>
                <w:sz w:val="20"/>
                <w:szCs w:val="20"/>
              </w:rPr>
              <w:t>Buchungen für alle Klassen stornieren</w:t>
            </w:r>
          </w:p>
        </w:tc>
        <w:tc>
          <w:tcPr>
            <w:tcW w:w="4536" w:type="dxa"/>
          </w:tcPr>
          <w:p w14:paraId="1474D60C" w14:textId="77777777" w:rsidR="00D00E98" w:rsidRPr="00D00E98" w:rsidRDefault="00D00E98" w:rsidP="00F94700">
            <w:pPr>
              <w:pStyle w:val="TableParagraph"/>
              <w:spacing w:before="0" w:line="240" w:lineRule="auto"/>
              <w:ind w:left="0"/>
              <w:rPr>
                <w:rFonts w:ascii="MiloOT" w:hAnsi="MiloOT"/>
                <w:sz w:val="20"/>
                <w:szCs w:val="20"/>
              </w:rPr>
            </w:pPr>
          </w:p>
        </w:tc>
      </w:tr>
    </w:tbl>
    <w:p w14:paraId="7DC3DC2D" w14:textId="77777777" w:rsidR="00D50974" w:rsidRDefault="00D50974" w:rsidP="00D50974">
      <w:pPr>
        <w:rPr>
          <w:lang w:val="de-DE"/>
        </w:rPr>
      </w:pPr>
    </w:p>
    <w:p w14:paraId="271AE310" w14:textId="263D334D" w:rsidR="00D50974" w:rsidRPr="00D50974" w:rsidRDefault="00D50974" w:rsidP="00D50974">
      <w:pPr>
        <w:tabs>
          <w:tab w:val="left" w:pos="426"/>
        </w:tabs>
        <w:ind w:left="426" w:hanging="426"/>
        <w:rPr>
          <w:lang w:val="de-DE"/>
        </w:rPr>
      </w:pPr>
      <w:r w:rsidRPr="00D50974">
        <w:rPr>
          <w:lang w:val="de-DE"/>
        </w:rPr>
        <w:t>•</w:t>
      </w:r>
      <w:r w:rsidRPr="00D50974">
        <w:rPr>
          <w:lang w:val="de-DE"/>
        </w:rPr>
        <w:tab/>
        <w:t>Tragen</w:t>
      </w:r>
      <w:r>
        <w:rPr>
          <w:lang w:val="de-DE"/>
        </w:rPr>
        <w:t xml:space="preserve"> </w:t>
      </w:r>
      <w:r w:rsidRPr="00D50974">
        <w:rPr>
          <w:lang w:val="de-DE"/>
        </w:rPr>
        <w:t xml:space="preserve">Sie im Feld </w:t>
      </w:r>
      <w:r w:rsidRPr="00D50974">
        <w:rPr>
          <w:i/>
          <w:lang w:val="de-DE"/>
        </w:rPr>
        <w:t>„E-Mail“</w:t>
      </w:r>
      <w:r w:rsidRPr="00D50974">
        <w:rPr>
          <w:lang w:val="de-DE"/>
        </w:rPr>
        <w:t xml:space="preserve"> die E-Mail-Adresse Ihrer Lehrperson ein, die Sie einladen möchten. Sie können auch gleich mehrere Lehrpersonen durch einen Klick auf das Plus-Symbol (+) einladen.</w:t>
      </w:r>
    </w:p>
    <w:p w14:paraId="4D859D1A" w14:textId="77777777" w:rsidR="00D50974" w:rsidRPr="00D50974" w:rsidRDefault="00D50974" w:rsidP="00D50974">
      <w:pPr>
        <w:tabs>
          <w:tab w:val="left" w:pos="426"/>
        </w:tabs>
        <w:rPr>
          <w:lang w:val="de-DE"/>
        </w:rPr>
      </w:pPr>
      <w:r w:rsidRPr="00D50974">
        <w:rPr>
          <w:lang w:val="de-DE"/>
        </w:rPr>
        <w:t>•</w:t>
      </w:r>
      <w:r w:rsidRPr="00D50974">
        <w:rPr>
          <w:lang w:val="de-DE"/>
        </w:rPr>
        <w:tab/>
        <w:t>Weisen Sie den Lehrpersonen eine Rolle zu (BO-Lehrperson oder Klassenvorstand).</w:t>
      </w:r>
    </w:p>
    <w:p w14:paraId="19E8C271" w14:textId="77777777" w:rsidR="00D50974" w:rsidRPr="00D50974" w:rsidRDefault="00D50974" w:rsidP="00D50974">
      <w:pPr>
        <w:tabs>
          <w:tab w:val="left" w:pos="426"/>
        </w:tabs>
        <w:rPr>
          <w:lang w:val="de-DE"/>
        </w:rPr>
      </w:pPr>
      <w:r w:rsidRPr="00D50974">
        <w:rPr>
          <w:lang w:val="de-DE"/>
        </w:rPr>
        <w:t>•</w:t>
      </w:r>
      <w:r w:rsidRPr="00D50974">
        <w:rPr>
          <w:lang w:val="de-DE"/>
        </w:rPr>
        <w:tab/>
        <w:t xml:space="preserve">Schicken Sie die Einladung durch einen Klick auf </w:t>
      </w:r>
      <w:r w:rsidRPr="00D50974">
        <w:rPr>
          <w:i/>
          <w:lang w:val="de-DE"/>
        </w:rPr>
        <w:t>„Senden“</w:t>
      </w:r>
      <w:r w:rsidRPr="00D50974">
        <w:rPr>
          <w:lang w:val="de-DE"/>
        </w:rPr>
        <w:t xml:space="preserve"> ab.</w:t>
      </w:r>
    </w:p>
    <w:p w14:paraId="11783448" w14:textId="2813E9E8" w:rsidR="00D50974" w:rsidRPr="00D50974" w:rsidRDefault="00D50974" w:rsidP="00D50974">
      <w:pPr>
        <w:tabs>
          <w:tab w:val="left" w:pos="426"/>
        </w:tabs>
        <w:ind w:left="426" w:hanging="426"/>
        <w:rPr>
          <w:lang w:val="de-DE"/>
        </w:rPr>
      </w:pPr>
      <w:r w:rsidRPr="00D50974">
        <w:rPr>
          <w:lang w:val="de-DE"/>
        </w:rPr>
        <w:t>•</w:t>
      </w:r>
      <w:r w:rsidRPr="00D50974">
        <w:rPr>
          <w:lang w:val="de-DE"/>
        </w:rPr>
        <w:tab/>
        <w:t>Hat sich die Le</w:t>
      </w:r>
      <w:r>
        <w:rPr>
          <w:lang w:val="de-DE"/>
        </w:rPr>
        <w:t>hrperson bereits auf berufeerleben</w:t>
      </w:r>
      <w:r w:rsidRPr="00D50974">
        <w:rPr>
          <w:lang w:val="de-DE"/>
        </w:rPr>
        <w:t xml:space="preserve">.at registriert, </w:t>
      </w:r>
      <w:r>
        <w:rPr>
          <w:lang w:val="de-DE"/>
        </w:rPr>
        <w:t xml:space="preserve">wird Sie automatisch im System </w:t>
      </w:r>
      <w:r w:rsidRPr="00D50974">
        <w:rPr>
          <w:lang w:val="de-DE"/>
        </w:rPr>
        <w:t xml:space="preserve">mit Ihrer Schule verknüpft und scheint im Feld </w:t>
      </w:r>
      <w:r w:rsidRPr="00D50974">
        <w:rPr>
          <w:i/>
          <w:lang w:val="de-DE"/>
        </w:rPr>
        <w:t>„Einladung angenommen“</w:t>
      </w:r>
      <w:r w:rsidRPr="00D50974">
        <w:rPr>
          <w:lang w:val="de-DE"/>
        </w:rPr>
        <w:t xml:space="preserve"> als Lehrperson auf. Nun können Sie durch einen Klick auf das Zahnrad-Symbol die Rolle der Lehrperson ändern oder durch einen Klick auf das Mülleimer-Symbol im System entfernen.</w:t>
      </w:r>
    </w:p>
    <w:p w14:paraId="04A1D81A" w14:textId="269B2A59" w:rsidR="00064D5D" w:rsidRDefault="00D50974" w:rsidP="00064D5D">
      <w:pPr>
        <w:tabs>
          <w:tab w:val="left" w:pos="426"/>
        </w:tabs>
        <w:ind w:left="420" w:hanging="420"/>
        <w:rPr>
          <w:lang w:val="de-DE"/>
        </w:rPr>
      </w:pPr>
      <w:r w:rsidRPr="00D50974">
        <w:rPr>
          <w:lang w:val="de-DE"/>
        </w:rPr>
        <w:t>•</w:t>
      </w:r>
      <w:r w:rsidRPr="00D50974">
        <w:rPr>
          <w:lang w:val="de-DE"/>
        </w:rPr>
        <w:tab/>
        <w:t>Hat sich die Lehrp</w:t>
      </w:r>
      <w:r>
        <w:rPr>
          <w:lang w:val="de-DE"/>
        </w:rPr>
        <w:t>erson noch nicht auf berufeerleben</w:t>
      </w:r>
      <w:r w:rsidRPr="00D50974">
        <w:rPr>
          <w:lang w:val="de-DE"/>
        </w:rPr>
        <w:t xml:space="preserve">.at registriert, erhält sie auf die von Ihnen angegebenen E-Mail-Adresse eine Einladung. Wenn die </w:t>
      </w:r>
      <w:r>
        <w:rPr>
          <w:lang w:val="de-DE"/>
        </w:rPr>
        <w:t>Lehrperson nicht auf berufeerleben</w:t>
      </w:r>
      <w:r w:rsidRPr="00D50974">
        <w:rPr>
          <w:lang w:val="de-DE"/>
        </w:rPr>
        <w:t xml:space="preserve">.at registriert ist, scheint diese im Feld </w:t>
      </w:r>
      <w:r w:rsidRPr="00D50974">
        <w:rPr>
          <w:i/>
          <w:lang w:val="de-DE"/>
        </w:rPr>
        <w:t>„Antwort ausständig“</w:t>
      </w:r>
      <w:r w:rsidRPr="00D50974">
        <w:rPr>
          <w:lang w:val="de-DE"/>
        </w:rPr>
        <w:t xml:space="preserve"> auf. Solange die Einladung nicht angenommen wurde bzw. die Lehrperson nicht registriert ist, können Sie die E-Mail-Adresse durch einen Klick auf das Zahnrad-Symbol ändern oder die Einladung durch einen Klick auf das Mülleimer-Symbol löschen.</w:t>
      </w:r>
    </w:p>
    <w:p w14:paraId="7DAB5DCB" w14:textId="5694ABDA" w:rsidR="00064D5D" w:rsidRPr="00064D5D" w:rsidRDefault="00D50974" w:rsidP="00064D5D">
      <w:pPr>
        <w:pStyle w:val="berschrift3"/>
        <w:numPr>
          <w:ilvl w:val="0"/>
          <w:numId w:val="0"/>
        </w:numPr>
        <w:ind w:left="420" w:hanging="420"/>
      </w:pPr>
      <w:r w:rsidRPr="00D50974">
        <w:t>Erstellung vo</w:t>
      </w:r>
      <w:r w:rsidR="00E21109">
        <w:t xml:space="preserve">n </w:t>
      </w:r>
      <w:r w:rsidRPr="00D50974">
        <w:t>Klassen</w:t>
      </w:r>
    </w:p>
    <w:p w14:paraId="0087D882" w14:textId="7638DC67" w:rsidR="00E21109" w:rsidRDefault="00E21109" w:rsidP="00E21109">
      <w:pPr>
        <w:rPr>
          <w:lang w:val="de-DE"/>
        </w:rPr>
      </w:pPr>
      <w:r w:rsidRPr="00E21109">
        <w:rPr>
          <w:lang w:val="de-DE"/>
        </w:rPr>
        <w:t>Sie erhalten im Bereich „Klassenmanagement“ eine Übersicht aller</w:t>
      </w:r>
      <w:r>
        <w:rPr>
          <w:lang w:val="de-DE"/>
        </w:rPr>
        <w:t xml:space="preserve"> angelegten Klassen</w:t>
      </w:r>
      <w:r w:rsidRPr="00E21109">
        <w:rPr>
          <w:lang w:val="de-DE"/>
        </w:rPr>
        <w:t xml:space="preserve"> Ihrer </w:t>
      </w:r>
      <w:r>
        <w:rPr>
          <w:lang w:val="de-DE"/>
        </w:rPr>
        <w:t xml:space="preserve">Schule. Je nach der Rolle, die Sie als Schulleitung definieren, können Ihre Lehrpersonen alle Informationen aller </w:t>
      </w:r>
      <w:r w:rsidRPr="00E21109">
        <w:rPr>
          <w:lang w:val="de-DE"/>
        </w:rPr>
        <w:t>Klassen einsehen (BO-Lehrperson) oder nur ihrer eigenen Klassen (KV).</w:t>
      </w:r>
    </w:p>
    <w:p w14:paraId="11094372" w14:textId="77777777" w:rsidR="00E21109" w:rsidRPr="00E21109" w:rsidRDefault="00E21109" w:rsidP="00E21109">
      <w:pPr>
        <w:tabs>
          <w:tab w:val="left" w:pos="426"/>
        </w:tabs>
        <w:ind w:left="426" w:hanging="426"/>
        <w:rPr>
          <w:lang w:val="de-DE"/>
        </w:rPr>
      </w:pPr>
      <w:r w:rsidRPr="00E21109">
        <w:rPr>
          <w:lang w:val="de-DE"/>
        </w:rPr>
        <w:t>•</w:t>
      </w:r>
      <w:r w:rsidRPr="00E21109">
        <w:rPr>
          <w:lang w:val="de-DE"/>
        </w:rPr>
        <w:tab/>
        <w:t xml:space="preserve">Um eine neue Klassen zu erstellen, gehen Sie auf die Seite </w:t>
      </w:r>
      <w:r w:rsidRPr="00E21109">
        <w:rPr>
          <w:i/>
          <w:lang w:val="de-DE"/>
        </w:rPr>
        <w:t>„Klassenmanagement“.</w:t>
      </w:r>
    </w:p>
    <w:p w14:paraId="2B6D2031" w14:textId="77777777" w:rsidR="00E21109" w:rsidRPr="00E21109" w:rsidRDefault="00E21109" w:rsidP="00E21109">
      <w:pPr>
        <w:tabs>
          <w:tab w:val="left" w:pos="426"/>
        </w:tabs>
        <w:ind w:left="426" w:hanging="426"/>
        <w:rPr>
          <w:lang w:val="de-DE"/>
        </w:rPr>
      </w:pPr>
      <w:r w:rsidRPr="00E21109">
        <w:rPr>
          <w:lang w:val="de-DE"/>
        </w:rPr>
        <w:t>•</w:t>
      </w:r>
      <w:r w:rsidRPr="00E21109">
        <w:rPr>
          <w:lang w:val="de-DE"/>
        </w:rPr>
        <w:tab/>
        <w:t xml:space="preserve">Klicken Sie auf den roten Button </w:t>
      </w:r>
      <w:r w:rsidRPr="00E21109">
        <w:rPr>
          <w:i/>
          <w:lang w:val="de-DE"/>
        </w:rPr>
        <w:t>„Neue Klasse anlegen“.</w:t>
      </w:r>
    </w:p>
    <w:p w14:paraId="1478BEFC" w14:textId="69904DC6" w:rsidR="00E21109" w:rsidRPr="00E21109" w:rsidRDefault="00E21109" w:rsidP="00E21109">
      <w:pPr>
        <w:tabs>
          <w:tab w:val="left" w:pos="426"/>
        </w:tabs>
        <w:ind w:left="426" w:hanging="426"/>
        <w:rPr>
          <w:lang w:val="de-DE"/>
        </w:rPr>
      </w:pPr>
      <w:r w:rsidRPr="00E21109">
        <w:rPr>
          <w:lang w:val="de-DE"/>
        </w:rPr>
        <w:t>•</w:t>
      </w:r>
      <w:r w:rsidRPr="00E21109">
        <w:rPr>
          <w:lang w:val="de-DE"/>
        </w:rPr>
        <w:tab/>
        <w:t>Wählen Sie die Schulstufe Ihrer Klasse aus. Im gle</w:t>
      </w:r>
      <w:r>
        <w:rPr>
          <w:lang w:val="de-DE"/>
        </w:rPr>
        <w:t xml:space="preserve">ichen Schritt wird, passend zur Schulstufe, der </w:t>
      </w:r>
      <w:r w:rsidRPr="00E21109">
        <w:rPr>
          <w:lang w:val="de-DE"/>
        </w:rPr>
        <w:t>Klassenname übernommen.</w:t>
      </w:r>
    </w:p>
    <w:p w14:paraId="77439273" w14:textId="77777777" w:rsidR="00E21109" w:rsidRPr="00E21109" w:rsidRDefault="00E21109" w:rsidP="00E21109">
      <w:pPr>
        <w:tabs>
          <w:tab w:val="left" w:pos="426"/>
        </w:tabs>
        <w:ind w:left="426" w:hanging="426"/>
        <w:rPr>
          <w:lang w:val="de-DE"/>
        </w:rPr>
      </w:pPr>
      <w:r w:rsidRPr="00E21109">
        <w:rPr>
          <w:lang w:val="de-DE"/>
        </w:rPr>
        <w:t>•</w:t>
      </w:r>
      <w:r w:rsidRPr="00E21109">
        <w:rPr>
          <w:lang w:val="de-DE"/>
        </w:rPr>
        <w:tab/>
        <w:t>Definieren Sie einen zusätzlichen Namen der Klasse (z.B. a, b, c,...).</w:t>
      </w:r>
    </w:p>
    <w:p w14:paraId="76563BDD" w14:textId="77777777" w:rsidR="00E21109" w:rsidRPr="00E21109" w:rsidRDefault="00E21109" w:rsidP="00E21109">
      <w:pPr>
        <w:tabs>
          <w:tab w:val="left" w:pos="426"/>
        </w:tabs>
        <w:ind w:left="426" w:hanging="426"/>
        <w:rPr>
          <w:lang w:val="de-DE"/>
        </w:rPr>
      </w:pPr>
      <w:r w:rsidRPr="00E21109">
        <w:rPr>
          <w:lang w:val="de-DE"/>
        </w:rPr>
        <w:t>•</w:t>
      </w:r>
      <w:r w:rsidRPr="00E21109">
        <w:rPr>
          <w:lang w:val="de-DE"/>
        </w:rPr>
        <w:tab/>
        <w:t>Geben Sie die Anzahl an Schülerinnen und Schülern in Ihrer Klasse an.</w:t>
      </w:r>
    </w:p>
    <w:p w14:paraId="412E4600" w14:textId="420B355D" w:rsidR="00E21109" w:rsidRPr="00E21109" w:rsidRDefault="00E21109" w:rsidP="00E21109">
      <w:pPr>
        <w:tabs>
          <w:tab w:val="left" w:pos="426"/>
        </w:tabs>
        <w:ind w:left="426" w:hanging="426"/>
        <w:rPr>
          <w:lang w:val="de-DE"/>
        </w:rPr>
      </w:pPr>
      <w:r>
        <w:rPr>
          <w:lang w:val="de-DE"/>
        </w:rPr>
        <w:t>•</w:t>
      </w:r>
      <w:r>
        <w:rPr>
          <w:lang w:val="de-DE"/>
        </w:rPr>
        <w:tab/>
        <w:t>Wählen Sie das Schuljahr aus.</w:t>
      </w:r>
    </w:p>
    <w:p w14:paraId="274044B2" w14:textId="77777777" w:rsidR="00E21109" w:rsidRPr="00E21109" w:rsidRDefault="00E21109" w:rsidP="00E21109">
      <w:pPr>
        <w:tabs>
          <w:tab w:val="left" w:pos="426"/>
        </w:tabs>
        <w:ind w:left="426" w:hanging="426"/>
        <w:rPr>
          <w:lang w:val="de-DE"/>
        </w:rPr>
      </w:pPr>
      <w:r w:rsidRPr="00E21109">
        <w:rPr>
          <w:lang w:val="de-DE"/>
        </w:rPr>
        <w:lastRenderedPageBreak/>
        <w:t>•</w:t>
      </w:r>
      <w:r w:rsidRPr="00E21109">
        <w:rPr>
          <w:lang w:val="de-DE"/>
        </w:rPr>
        <w:tab/>
        <w:t>Wählen Sie eine klassenverantwortliche Lehrperson aus.</w:t>
      </w:r>
    </w:p>
    <w:p w14:paraId="67981A35" w14:textId="63806C9E" w:rsidR="00E21109" w:rsidRPr="00E21109" w:rsidRDefault="00E21109" w:rsidP="00E21109">
      <w:pPr>
        <w:tabs>
          <w:tab w:val="left" w:pos="426"/>
        </w:tabs>
        <w:ind w:left="426" w:hanging="426"/>
        <w:rPr>
          <w:lang w:val="de-DE"/>
        </w:rPr>
      </w:pPr>
      <w:r w:rsidRPr="00E21109">
        <w:rPr>
          <w:lang w:val="de-DE"/>
        </w:rPr>
        <w:t>•</w:t>
      </w:r>
      <w:r w:rsidRPr="00E21109">
        <w:rPr>
          <w:lang w:val="de-DE"/>
        </w:rPr>
        <w:tab/>
        <w:t>Defi</w:t>
      </w:r>
      <w:r>
        <w:rPr>
          <w:lang w:val="de-DE"/>
        </w:rPr>
        <w:t>nieren Sie ein Klassenpasswort, mit dem Ihre Schülerinnen und Schüler sich in das Klassenprofil einloggen können. Durch das Anlegen</w:t>
      </w:r>
      <w:r w:rsidRPr="00E21109">
        <w:rPr>
          <w:lang w:val="de-DE"/>
        </w:rPr>
        <w:t xml:space="preserve"> einer </w:t>
      </w:r>
      <w:r>
        <w:rPr>
          <w:lang w:val="de-DE"/>
        </w:rPr>
        <w:t xml:space="preserve">neuen </w:t>
      </w:r>
      <w:r w:rsidRPr="00E21109">
        <w:rPr>
          <w:lang w:val="de-DE"/>
        </w:rPr>
        <w:t>Klasse</w:t>
      </w:r>
      <w:r>
        <w:rPr>
          <w:lang w:val="de-DE"/>
        </w:rPr>
        <w:t xml:space="preserve"> wird automatisch eine Klassen-ID generiert, </w:t>
      </w:r>
      <w:r w:rsidRPr="00E21109">
        <w:rPr>
          <w:lang w:val="de-DE"/>
        </w:rPr>
        <w:t>die im Gegensatz zum Passwort nicht änderbar ist.</w:t>
      </w:r>
    </w:p>
    <w:p w14:paraId="51325046" w14:textId="77777777" w:rsidR="00E21109" w:rsidRPr="00E21109" w:rsidRDefault="00E21109" w:rsidP="00E21109">
      <w:pPr>
        <w:tabs>
          <w:tab w:val="left" w:pos="426"/>
        </w:tabs>
        <w:ind w:left="426" w:hanging="426"/>
        <w:rPr>
          <w:lang w:val="de-DE"/>
        </w:rPr>
      </w:pPr>
      <w:r w:rsidRPr="00E21109">
        <w:rPr>
          <w:lang w:val="de-DE"/>
        </w:rPr>
        <w:t>•</w:t>
      </w:r>
      <w:r w:rsidRPr="00E21109">
        <w:rPr>
          <w:lang w:val="de-DE"/>
        </w:rPr>
        <w:tab/>
        <w:t xml:space="preserve">Legen Sie die Klasse durch einen Klick auf </w:t>
      </w:r>
      <w:r w:rsidRPr="00E21109">
        <w:rPr>
          <w:i/>
          <w:lang w:val="de-DE"/>
        </w:rPr>
        <w:t>„speichern“</w:t>
      </w:r>
      <w:r w:rsidRPr="00E21109">
        <w:rPr>
          <w:lang w:val="de-DE"/>
        </w:rPr>
        <w:t xml:space="preserve"> an.</w:t>
      </w:r>
    </w:p>
    <w:p w14:paraId="123E7249" w14:textId="77777777" w:rsidR="00E21109" w:rsidRPr="00E21109" w:rsidRDefault="00E21109" w:rsidP="00E21109">
      <w:pPr>
        <w:tabs>
          <w:tab w:val="left" w:pos="426"/>
        </w:tabs>
        <w:ind w:left="426" w:hanging="426"/>
        <w:rPr>
          <w:lang w:val="de-DE"/>
        </w:rPr>
      </w:pPr>
      <w:r w:rsidRPr="00E21109">
        <w:rPr>
          <w:lang w:val="de-DE"/>
        </w:rPr>
        <w:t>•</w:t>
      </w:r>
      <w:r w:rsidRPr="00E21109">
        <w:rPr>
          <w:lang w:val="de-DE"/>
        </w:rPr>
        <w:tab/>
        <w:t xml:space="preserve">Nun erscheint Ihre Klasse im </w:t>
      </w:r>
      <w:r w:rsidRPr="00E21109">
        <w:rPr>
          <w:i/>
          <w:lang w:val="de-DE"/>
        </w:rPr>
        <w:t>„Klassenmanagement“.</w:t>
      </w:r>
    </w:p>
    <w:p w14:paraId="46A6B07D" w14:textId="3AA5D649" w:rsidR="00E21109" w:rsidRDefault="00E21109" w:rsidP="00E21109">
      <w:pPr>
        <w:tabs>
          <w:tab w:val="left" w:pos="426"/>
        </w:tabs>
        <w:ind w:left="426" w:hanging="426"/>
        <w:rPr>
          <w:lang w:val="de-DE"/>
        </w:rPr>
      </w:pPr>
      <w:r w:rsidRPr="00E21109">
        <w:rPr>
          <w:lang w:val="de-DE"/>
        </w:rPr>
        <w:t>•</w:t>
      </w:r>
      <w:r w:rsidRPr="00E21109">
        <w:rPr>
          <w:lang w:val="de-DE"/>
        </w:rPr>
        <w:tab/>
        <w:t>Ab sofort können Sie in diesem Bereich die Einstellungen zu Ihren Klassen bearbeiten oder auch die Klasse löschen.</w:t>
      </w:r>
    </w:p>
    <w:p w14:paraId="633D24CA" w14:textId="30E46FED" w:rsidR="00C26FFC" w:rsidRPr="00C26FFC" w:rsidRDefault="00C26FFC" w:rsidP="00E21109">
      <w:pPr>
        <w:pStyle w:val="berschrift3"/>
        <w:numPr>
          <w:ilvl w:val="0"/>
          <w:numId w:val="0"/>
        </w:numPr>
        <w:ind w:left="420" w:hanging="420"/>
      </w:pPr>
      <w:r w:rsidRPr="00E21109">
        <w:t>Ihre</w:t>
      </w:r>
      <w:r w:rsidRPr="00C26FFC">
        <w:t xml:space="preserve"> Klassen verwalten</w:t>
      </w:r>
    </w:p>
    <w:p w14:paraId="3BB9444E" w14:textId="77777777" w:rsidR="00C26FFC" w:rsidRPr="00F2345C" w:rsidRDefault="00C26FFC" w:rsidP="00C26FFC">
      <w:pPr>
        <w:rPr>
          <w:lang w:val="de-DE"/>
        </w:rPr>
      </w:pPr>
      <w:r w:rsidRPr="00C26FFC">
        <w:rPr>
          <w:lang w:val="de-DE"/>
        </w:rPr>
        <w:t xml:space="preserve">Sie finden im Menüpunkt </w:t>
      </w:r>
      <w:r w:rsidRPr="003B55EC">
        <w:rPr>
          <w:i/>
          <w:lang w:val="de-DE"/>
        </w:rPr>
        <w:t xml:space="preserve">„Meine Klassen“ </w:t>
      </w:r>
      <w:r w:rsidRPr="00C26FFC">
        <w:rPr>
          <w:lang w:val="de-DE"/>
        </w:rPr>
        <w:t xml:space="preserve">eine Übersicht aller Klassen, die Sie angelegt haben bzw. mit welchen Sie verknüpft wurden. Durch einen Klick auf den jeweiligen Namen der Klassen erhalten Sie zusätzliche Informationen zu den Themen Buchungen, Jahresplanung, </w:t>
      </w:r>
      <w:r w:rsidRPr="00F2345C">
        <w:rPr>
          <w:lang w:val="de-DE"/>
        </w:rPr>
        <w:t>Punktekonto für das Gewinnspiel, Zugang zum Klassenprofil, eine klassenspezifische Merkliste und Einstellungen.</w:t>
      </w:r>
    </w:p>
    <w:p w14:paraId="1B7345BB" w14:textId="0ECF0B9E" w:rsidR="00C26FFC" w:rsidRDefault="00C26FFC" w:rsidP="00C26FFC">
      <w:pPr>
        <w:rPr>
          <w:lang w:val="de-DE"/>
        </w:rPr>
      </w:pPr>
      <w:r w:rsidRPr="00F2345C">
        <w:rPr>
          <w:lang w:val="de-DE"/>
        </w:rPr>
        <w:t>Im linken Bereich finden Sie auf einem Blick wichtige Informationen zu der angelegten Klasse. Hier ist die Anzahl der Schülerinnen und Schüler sichtbar, die Klassen-ID, mit der sich Ihre Schülerinnen und Schüler dieser Klasse zum Klassenprofil einloggen können, das dazu</w:t>
      </w:r>
      <w:r w:rsidR="00F2345C" w:rsidRPr="00F2345C">
        <w:rPr>
          <w:lang w:val="de-DE"/>
        </w:rPr>
        <w:t>gehörige Klassenpasswort und der aktuelle</w:t>
      </w:r>
      <w:r w:rsidRPr="00F2345C">
        <w:rPr>
          <w:lang w:val="de-DE"/>
        </w:rPr>
        <w:t xml:space="preserve"> Punktestand zum Gewinnspiel.</w:t>
      </w:r>
    </w:p>
    <w:p w14:paraId="231F64FC" w14:textId="77777777" w:rsidR="00C26FFC" w:rsidRDefault="00C26FFC" w:rsidP="00C26FFC">
      <w:pPr>
        <w:rPr>
          <w:lang w:val="de-DE"/>
        </w:rPr>
      </w:pPr>
    </w:p>
    <w:p w14:paraId="6FB55DBC" w14:textId="77777777" w:rsidR="00C26FFC" w:rsidRPr="00C23012" w:rsidRDefault="00C26FFC" w:rsidP="00C26FFC">
      <w:pPr>
        <w:rPr>
          <w:b/>
          <w:lang w:val="de-DE"/>
        </w:rPr>
      </w:pPr>
      <w:r w:rsidRPr="00C23012">
        <w:rPr>
          <w:b/>
          <w:lang w:val="de-DE"/>
        </w:rPr>
        <w:t xml:space="preserve">Buchungen: </w:t>
      </w:r>
    </w:p>
    <w:p w14:paraId="6F5E32F5" w14:textId="78B1FB87" w:rsidR="00C26FFC" w:rsidRPr="00C26FFC" w:rsidRDefault="00C26FFC" w:rsidP="00C26FFC">
      <w:pPr>
        <w:rPr>
          <w:lang w:val="de-DE"/>
        </w:rPr>
      </w:pPr>
      <w:r w:rsidRPr="00C26FFC">
        <w:rPr>
          <w:lang w:val="de-DE"/>
        </w:rPr>
        <w:t xml:space="preserve">Im Punkt </w:t>
      </w:r>
      <w:r w:rsidRPr="003B55EC">
        <w:rPr>
          <w:i/>
          <w:lang w:val="de-DE"/>
        </w:rPr>
        <w:t xml:space="preserve">„Buchungen“ </w:t>
      </w:r>
      <w:r w:rsidRPr="00C26FFC">
        <w:rPr>
          <w:lang w:val="de-DE"/>
        </w:rPr>
        <w:t>finden Sie alle getätigten Buchungen für die Klasse. Diese Buchun</w:t>
      </w:r>
      <w:r>
        <w:rPr>
          <w:lang w:val="de-DE"/>
        </w:rPr>
        <w:t>gen können Sie nach Angebot, Buchungsstatus und</w:t>
      </w:r>
      <w:r w:rsidRPr="00C26FFC">
        <w:rPr>
          <w:lang w:val="de-DE"/>
        </w:rPr>
        <w:t xml:space="preserve"> Schuljahr filtern.</w:t>
      </w:r>
    </w:p>
    <w:p w14:paraId="0BD5DA8B" w14:textId="5D0EB777" w:rsidR="00C26FFC" w:rsidRPr="00C26FFC" w:rsidRDefault="00C26FFC" w:rsidP="00C26FFC">
      <w:pPr>
        <w:tabs>
          <w:tab w:val="left" w:pos="426"/>
        </w:tabs>
        <w:ind w:left="420" w:hanging="420"/>
        <w:rPr>
          <w:lang w:val="de-DE"/>
        </w:rPr>
      </w:pPr>
      <w:r w:rsidRPr="00C26FFC">
        <w:rPr>
          <w:lang w:val="de-DE"/>
        </w:rPr>
        <w:t>•</w:t>
      </w:r>
      <w:r w:rsidRPr="00C26FFC">
        <w:rPr>
          <w:lang w:val="de-DE"/>
        </w:rPr>
        <w:tab/>
        <w:t>Durch einen Klick auf das Sprechblasen-Symbol können Sie die vom Anbieter hinterlegten Vorbereitungs- und Feedbackfragen einsehe</w:t>
      </w:r>
      <w:r>
        <w:rPr>
          <w:lang w:val="de-DE"/>
        </w:rPr>
        <w:t>n sowie</w:t>
      </w:r>
      <w:r w:rsidRPr="00C26FFC">
        <w:rPr>
          <w:lang w:val="de-DE"/>
        </w:rPr>
        <w:t xml:space="preserve"> die Antworten Ihrer Sc</w:t>
      </w:r>
      <w:r>
        <w:rPr>
          <w:lang w:val="de-DE"/>
        </w:rPr>
        <w:t>hülerinnen und Schüler (anonym)</w:t>
      </w:r>
      <w:r w:rsidRPr="00C26FFC">
        <w:rPr>
          <w:lang w:val="de-DE"/>
        </w:rPr>
        <w:t xml:space="preserve"> sobald sie eingegeben wurden.</w:t>
      </w:r>
    </w:p>
    <w:p w14:paraId="262DAB96" w14:textId="5A0E4C7C" w:rsidR="00C26FFC" w:rsidRPr="00C26FFC" w:rsidRDefault="00C26FFC" w:rsidP="00C26FFC">
      <w:pPr>
        <w:tabs>
          <w:tab w:val="left" w:pos="426"/>
        </w:tabs>
        <w:ind w:left="420" w:hanging="420"/>
        <w:rPr>
          <w:lang w:val="de-DE"/>
        </w:rPr>
      </w:pPr>
      <w:r w:rsidRPr="00C26FFC">
        <w:rPr>
          <w:lang w:val="de-DE"/>
        </w:rPr>
        <w:t>•</w:t>
      </w:r>
      <w:r w:rsidRPr="00C26FFC">
        <w:rPr>
          <w:lang w:val="de-DE"/>
        </w:rPr>
        <w:tab/>
        <w:t>Mit einem Klick auf das @-Symbol können Sie dem Anbieter eine Nachricht senden. Sobald dieser antwortet, finden Sie die Antwort im News-System</w:t>
      </w:r>
      <w:r>
        <w:rPr>
          <w:lang w:val="de-DE"/>
        </w:rPr>
        <w:t>,</w:t>
      </w:r>
      <w:r w:rsidRPr="00C26FFC">
        <w:rPr>
          <w:lang w:val="de-DE"/>
        </w:rPr>
        <w:t xml:space="preserve"> welches durch den Brief oben im Menüfeld </w:t>
      </w:r>
      <w:r w:rsidR="003B55EC">
        <w:rPr>
          <w:lang w:val="de-DE"/>
        </w:rPr>
        <w:t>auffindbar</w:t>
      </w:r>
      <w:r w:rsidRPr="00C26FFC">
        <w:rPr>
          <w:lang w:val="de-DE"/>
        </w:rPr>
        <w:t xml:space="preserve"> ist.</w:t>
      </w:r>
    </w:p>
    <w:p w14:paraId="411C6FF6" w14:textId="428008E7" w:rsidR="00C26FFC" w:rsidRPr="00C26FFC" w:rsidRDefault="00C26FFC" w:rsidP="00C26FFC">
      <w:pPr>
        <w:tabs>
          <w:tab w:val="left" w:pos="426"/>
        </w:tabs>
        <w:ind w:left="420" w:hanging="420"/>
        <w:rPr>
          <w:lang w:val="de-DE"/>
        </w:rPr>
      </w:pPr>
      <w:r w:rsidRPr="00C26FFC">
        <w:rPr>
          <w:lang w:val="de-DE"/>
        </w:rPr>
        <w:t>•</w:t>
      </w:r>
      <w:r w:rsidRPr="00C26FFC">
        <w:rPr>
          <w:lang w:val="de-DE"/>
        </w:rPr>
        <w:tab/>
        <w:t>Durch einen Klick auf das Auge-Symbol sehen Sie alle Informationen zu Ihrer Buchung</w:t>
      </w:r>
      <w:r w:rsidR="003B55EC">
        <w:rPr>
          <w:lang w:val="de-DE"/>
        </w:rPr>
        <w:t>.</w:t>
      </w:r>
    </w:p>
    <w:p w14:paraId="4A54D7B9" w14:textId="675502FC" w:rsidR="00C26FFC" w:rsidRDefault="00C26FFC" w:rsidP="00C26FFC">
      <w:pPr>
        <w:tabs>
          <w:tab w:val="left" w:pos="426"/>
        </w:tabs>
        <w:ind w:left="420" w:hanging="420"/>
        <w:rPr>
          <w:lang w:val="de-DE"/>
        </w:rPr>
      </w:pPr>
      <w:r w:rsidRPr="00C26FFC">
        <w:rPr>
          <w:lang w:val="de-DE"/>
        </w:rPr>
        <w:t>•</w:t>
      </w:r>
      <w:r w:rsidRPr="00C26FFC">
        <w:rPr>
          <w:lang w:val="de-DE"/>
        </w:rPr>
        <w:tab/>
        <w:t>Mit Klick auf das Verkehrszeichen-Symbol können Sie die Buchung stornieren.</w:t>
      </w:r>
    </w:p>
    <w:p w14:paraId="436079DA" w14:textId="77777777" w:rsidR="00C26FFC" w:rsidRDefault="00C26FFC" w:rsidP="00C26FFC">
      <w:pPr>
        <w:tabs>
          <w:tab w:val="left" w:pos="426"/>
        </w:tabs>
        <w:ind w:left="420" w:hanging="420"/>
        <w:rPr>
          <w:lang w:val="de-DE"/>
        </w:rPr>
      </w:pPr>
    </w:p>
    <w:p w14:paraId="0CD6974C" w14:textId="77777777" w:rsidR="00C26FFC" w:rsidRPr="00C23012" w:rsidRDefault="00C26FFC" w:rsidP="00C26FFC">
      <w:pPr>
        <w:tabs>
          <w:tab w:val="left" w:pos="426"/>
        </w:tabs>
        <w:rPr>
          <w:b/>
          <w:lang w:val="de-DE"/>
        </w:rPr>
      </w:pPr>
      <w:r w:rsidRPr="00C23012">
        <w:rPr>
          <w:b/>
          <w:lang w:val="de-DE"/>
        </w:rPr>
        <w:t xml:space="preserve">Jahresplanung: </w:t>
      </w:r>
    </w:p>
    <w:p w14:paraId="469B1BE5" w14:textId="67A84F30" w:rsidR="003B55EC" w:rsidRDefault="00C26FFC" w:rsidP="00C26FFC">
      <w:pPr>
        <w:tabs>
          <w:tab w:val="left" w:pos="426"/>
        </w:tabs>
        <w:rPr>
          <w:i/>
          <w:lang w:val="de-DE"/>
        </w:rPr>
      </w:pPr>
      <w:r>
        <w:rPr>
          <w:lang w:val="de-DE"/>
        </w:rPr>
        <w:t xml:space="preserve">Siehe Punkt </w:t>
      </w:r>
      <w:r w:rsidRPr="003B55EC">
        <w:rPr>
          <w:i/>
          <w:lang w:val="de-DE"/>
        </w:rPr>
        <w:t>„Jahresplanung für Ihren BO-Unterricht“</w:t>
      </w:r>
    </w:p>
    <w:p w14:paraId="3EF2DA00" w14:textId="77777777" w:rsidR="00E21109" w:rsidRDefault="00E21109" w:rsidP="00C26FFC">
      <w:pPr>
        <w:tabs>
          <w:tab w:val="left" w:pos="426"/>
        </w:tabs>
        <w:rPr>
          <w:lang w:val="de-DE"/>
        </w:rPr>
      </w:pPr>
    </w:p>
    <w:p w14:paraId="29CF6A32" w14:textId="77777777" w:rsidR="00C23012" w:rsidRPr="00C23012" w:rsidRDefault="00C23012" w:rsidP="00C26FFC">
      <w:pPr>
        <w:tabs>
          <w:tab w:val="left" w:pos="426"/>
        </w:tabs>
        <w:rPr>
          <w:b/>
          <w:lang w:val="de-DE"/>
        </w:rPr>
      </w:pPr>
      <w:r w:rsidRPr="00C23012">
        <w:rPr>
          <w:b/>
          <w:lang w:val="de-DE"/>
        </w:rPr>
        <w:t xml:space="preserve">Punktekonto: </w:t>
      </w:r>
    </w:p>
    <w:p w14:paraId="5C5BAA32" w14:textId="54001B5C" w:rsidR="00C23012" w:rsidRDefault="00C23012" w:rsidP="00C26FFC">
      <w:pPr>
        <w:tabs>
          <w:tab w:val="left" w:pos="426"/>
        </w:tabs>
        <w:rPr>
          <w:lang w:val="de-DE"/>
        </w:rPr>
      </w:pPr>
      <w:r w:rsidRPr="00C23012">
        <w:rPr>
          <w:lang w:val="de-DE"/>
        </w:rPr>
        <w:t>Ein Klick auf das Klassenpunktekonto verrät Ihnen den aktuellen Punktestand sowie dessen Zusammensetzung, den Countdown bis zum Ende des Gewinnspieles.</w:t>
      </w:r>
    </w:p>
    <w:p w14:paraId="71686577" w14:textId="77777777" w:rsidR="003E66EE" w:rsidRDefault="003E66EE" w:rsidP="00C23012">
      <w:pPr>
        <w:tabs>
          <w:tab w:val="left" w:pos="426"/>
        </w:tabs>
        <w:rPr>
          <w:b/>
          <w:lang w:val="de-DE"/>
        </w:rPr>
      </w:pPr>
    </w:p>
    <w:p w14:paraId="3E1F618A" w14:textId="77777777" w:rsidR="003E66EE" w:rsidRDefault="003E66EE" w:rsidP="00C23012">
      <w:pPr>
        <w:tabs>
          <w:tab w:val="left" w:pos="426"/>
        </w:tabs>
        <w:rPr>
          <w:b/>
          <w:lang w:val="de-DE"/>
        </w:rPr>
      </w:pPr>
    </w:p>
    <w:p w14:paraId="707C7DDF" w14:textId="66F773B9" w:rsidR="00C23012" w:rsidRPr="00C23012" w:rsidRDefault="00C23012" w:rsidP="00C23012">
      <w:pPr>
        <w:tabs>
          <w:tab w:val="left" w:pos="426"/>
        </w:tabs>
        <w:rPr>
          <w:b/>
          <w:lang w:val="de-DE"/>
        </w:rPr>
      </w:pPr>
      <w:r w:rsidRPr="00C23012">
        <w:rPr>
          <w:b/>
          <w:lang w:val="de-DE"/>
        </w:rPr>
        <w:lastRenderedPageBreak/>
        <w:t xml:space="preserve">Klassenprofil: </w:t>
      </w:r>
    </w:p>
    <w:p w14:paraId="46B618FF" w14:textId="6755350B" w:rsidR="00C23012" w:rsidRDefault="00C23012" w:rsidP="00C23012">
      <w:pPr>
        <w:tabs>
          <w:tab w:val="left" w:pos="426"/>
        </w:tabs>
        <w:rPr>
          <w:lang w:val="de-DE"/>
        </w:rPr>
      </w:pPr>
      <w:r w:rsidRPr="003E66EE">
        <w:rPr>
          <w:lang w:val="de-DE"/>
        </w:rPr>
        <w:t>Durch einen Klick auf diesen Menüpunkt wechseln Sie in das Klassenprofil Ihrer Schülerinnen und Schüler. Das Wechseln passiert automatisch - Sie müssen sich nicht extra einloggen. Sie sehen nun das Profil Ihrer Schülerinnen und Schüler mit den Klassenbuchungen, Vorbereitungs-  und</w:t>
      </w:r>
      <w:r w:rsidR="003B55EC" w:rsidRPr="003E66EE">
        <w:rPr>
          <w:lang w:val="de-DE"/>
        </w:rPr>
        <w:t xml:space="preserve"> Feedbackfragen, den berufeerleben</w:t>
      </w:r>
      <w:r w:rsidRPr="003E66EE">
        <w:rPr>
          <w:lang w:val="de-DE"/>
        </w:rPr>
        <w:t>.at-Quizzen sowie Tipps zum Thema Bewerben. Um wieder in Ihr Schulleitungs-Profil zurückkehren zu können, loggen Sie sich bitte wieder mit Ihren Daten ein.</w:t>
      </w:r>
    </w:p>
    <w:p w14:paraId="686C7716" w14:textId="4B4D56C1" w:rsidR="00C23012" w:rsidRPr="00C23012" w:rsidRDefault="00C23012" w:rsidP="00C23012">
      <w:pPr>
        <w:tabs>
          <w:tab w:val="left" w:pos="426"/>
        </w:tabs>
        <w:rPr>
          <w:lang w:val="de-DE"/>
        </w:rPr>
      </w:pPr>
    </w:p>
    <w:p w14:paraId="5E0B154D" w14:textId="77777777" w:rsidR="00C23012" w:rsidRPr="00C23012" w:rsidRDefault="00C23012" w:rsidP="00C23012">
      <w:pPr>
        <w:tabs>
          <w:tab w:val="left" w:pos="426"/>
        </w:tabs>
        <w:rPr>
          <w:b/>
          <w:lang w:val="de-DE"/>
        </w:rPr>
      </w:pPr>
      <w:r w:rsidRPr="00C23012">
        <w:rPr>
          <w:b/>
          <w:lang w:val="de-DE"/>
        </w:rPr>
        <w:t xml:space="preserve">Merkliste: </w:t>
      </w:r>
    </w:p>
    <w:p w14:paraId="52E9C075" w14:textId="62BDA2C8" w:rsidR="00C23012" w:rsidRDefault="00C23012" w:rsidP="00C23012">
      <w:pPr>
        <w:tabs>
          <w:tab w:val="left" w:pos="426"/>
        </w:tabs>
        <w:rPr>
          <w:lang w:val="de-DE"/>
        </w:rPr>
      </w:pPr>
      <w:r w:rsidRPr="00C23012">
        <w:rPr>
          <w:lang w:val="de-DE"/>
        </w:rPr>
        <w:t>In der Merkliste finden Sie jene Angebote, die Sie für diese Klasse mit dem Herzsymbol ausgewählt und sich somit „gemerkt“ haben.</w:t>
      </w:r>
    </w:p>
    <w:p w14:paraId="340B1F01" w14:textId="6BB4C10F" w:rsidR="00C23012" w:rsidRPr="00C23012" w:rsidRDefault="00C23012" w:rsidP="00C23012">
      <w:pPr>
        <w:tabs>
          <w:tab w:val="left" w:pos="426"/>
        </w:tabs>
        <w:rPr>
          <w:lang w:val="de-DE"/>
        </w:rPr>
      </w:pPr>
    </w:p>
    <w:p w14:paraId="4CF2BB3D" w14:textId="0B990462" w:rsidR="00C23012" w:rsidRPr="00C23012" w:rsidRDefault="00C23012" w:rsidP="00C23012">
      <w:pPr>
        <w:tabs>
          <w:tab w:val="left" w:pos="426"/>
        </w:tabs>
        <w:rPr>
          <w:b/>
          <w:lang w:val="de-DE"/>
        </w:rPr>
      </w:pPr>
      <w:r w:rsidRPr="00C23012">
        <w:rPr>
          <w:b/>
          <w:lang w:val="de-DE"/>
        </w:rPr>
        <w:t xml:space="preserve">Einstellungen: </w:t>
      </w:r>
    </w:p>
    <w:p w14:paraId="3D2E56E8" w14:textId="13C77A7A" w:rsidR="00C23012" w:rsidRDefault="00C23012" w:rsidP="00C23012">
      <w:pPr>
        <w:tabs>
          <w:tab w:val="left" w:pos="426"/>
        </w:tabs>
        <w:rPr>
          <w:lang w:val="de-DE"/>
        </w:rPr>
      </w:pPr>
      <w:r w:rsidRPr="00C23012">
        <w:rPr>
          <w:lang w:val="de-DE"/>
        </w:rPr>
        <w:t xml:space="preserve">Hier können Sie die Einstellungen Ihrer Klasse bearbeiten (die </w:t>
      </w:r>
      <w:r w:rsidR="003B55EC">
        <w:rPr>
          <w:lang w:val="de-DE"/>
        </w:rPr>
        <w:t>Schulstufe, die Anzahl</w:t>
      </w:r>
      <w:r w:rsidRPr="00C23012">
        <w:rPr>
          <w:lang w:val="de-DE"/>
        </w:rPr>
        <w:t xml:space="preserve"> der Schülerinnen und Schüler oder auch das Kla</w:t>
      </w:r>
      <w:r w:rsidR="003B55EC">
        <w:rPr>
          <w:lang w:val="de-DE"/>
        </w:rPr>
        <w:t>ssenpasswort). Ändert sich die k</w:t>
      </w:r>
      <w:r w:rsidRPr="00C23012">
        <w:rPr>
          <w:lang w:val="de-DE"/>
        </w:rPr>
        <w:t>lassenverantwortliche Lehrperson, kann auch diese in diesem Menüfeld bearbeitet werden.</w:t>
      </w:r>
    </w:p>
    <w:p w14:paraId="49D69F5B" w14:textId="640832F3" w:rsidR="00C23012" w:rsidRDefault="00C23012" w:rsidP="00C23012">
      <w:pPr>
        <w:tabs>
          <w:tab w:val="left" w:pos="426"/>
        </w:tabs>
        <w:rPr>
          <w:lang w:val="de-DE"/>
        </w:rPr>
      </w:pPr>
    </w:p>
    <w:p w14:paraId="29978C50" w14:textId="069238A2" w:rsidR="00C23012" w:rsidRDefault="00C23012" w:rsidP="00C23012">
      <w:pPr>
        <w:tabs>
          <w:tab w:val="left" w:pos="426"/>
        </w:tabs>
        <w:rPr>
          <w:lang w:val="de-DE"/>
        </w:rPr>
      </w:pPr>
    </w:p>
    <w:p w14:paraId="7B14B666" w14:textId="26E2D6C7" w:rsidR="00C23012" w:rsidRDefault="00C23012" w:rsidP="00C23012">
      <w:pPr>
        <w:tabs>
          <w:tab w:val="left" w:pos="426"/>
        </w:tabs>
        <w:rPr>
          <w:lang w:val="de-DE"/>
        </w:rPr>
      </w:pPr>
      <w:r w:rsidRPr="003E66EE">
        <w:rPr>
          <w:i/>
          <w:lang w:val="de-DE"/>
        </w:rPr>
        <w:t>TIPP:</w:t>
      </w:r>
      <w:r w:rsidRPr="003E66EE">
        <w:rPr>
          <w:lang w:val="de-DE"/>
        </w:rPr>
        <w:t xml:space="preserve"> Das Buchen von Angeboten und das Spielen von </w:t>
      </w:r>
      <w:r w:rsidR="003B55EC" w:rsidRPr="003E66EE">
        <w:rPr>
          <w:lang w:val="de-DE"/>
        </w:rPr>
        <w:t>berufeerleben</w:t>
      </w:r>
      <w:r w:rsidRPr="003E66EE">
        <w:rPr>
          <w:lang w:val="de-DE"/>
        </w:rPr>
        <w:t xml:space="preserve">.at-Quizzen bringt wertvolle Punkte für das Klassenpunktekonto! </w:t>
      </w:r>
      <w:r w:rsidR="003E66EE">
        <w:rPr>
          <w:lang w:val="de-DE"/>
        </w:rPr>
        <w:t>Immer wieder werden Gewinnspiele auf der Seite gestartet – nicht verpassen!</w:t>
      </w:r>
    </w:p>
    <w:p w14:paraId="63A90899" w14:textId="4AE0D2D1" w:rsidR="00C83768" w:rsidRDefault="00C83768">
      <w:pPr>
        <w:spacing w:after="200" w:line="276" w:lineRule="auto"/>
        <w:jc w:val="left"/>
        <w:rPr>
          <w:lang w:val="de-DE"/>
        </w:rPr>
      </w:pPr>
      <w:r w:rsidRPr="00C83768">
        <w:rPr>
          <w:noProof/>
          <w:lang w:val="de-AT" w:eastAsia="de-AT"/>
        </w:rPr>
        <w:drawing>
          <wp:anchor distT="0" distB="0" distL="114300" distR="114300" simplePos="0" relativeHeight="251669504" behindDoc="0" locked="0" layoutInCell="1" allowOverlap="1" wp14:anchorId="579DA9DE" wp14:editId="6EBC44A4">
            <wp:simplePos x="0" y="0"/>
            <wp:positionH relativeFrom="column">
              <wp:posOffset>3472180</wp:posOffset>
            </wp:positionH>
            <wp:positionV relativeFrom="paragraph">
              <wp:posOffset>448945</wp:posOffset>
            </wp:positionV>
            <wp:extent cx="1787872" cy="1739065"/>
            <wp:effectExtent l="0" t="0" r="3175" b="0"/>
            <wp:wrapNone/>
            <wp:docPr id="10" name="Grafik 10" descr="C:\Users\mbo\Desktop\BeV\Leitfäden\Icons\Grup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o\Desktop\BeV\Leitfäden\Icons\Grupp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7872" cy="173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012">
        <w:rPr>
          <w:lang w:val="de-DE"/>
        </w:rPr>
        <w:br w:type="page"/>
      </w:r>
    </w:p>
    <w:p w14:paraId="53DA638A" w14:textId="0C48A022" w:rsidR="00D317B0" w:rsidRDefault="00C23012" w:rsidP="00C23012">
      <w:pPr>
        <w:pStyle w:val="berschrift3"/>
        <w:numPr>
          <w:ilvl w:val="0"/>
          <w:numId w:val="0"/>
        </w:numPr>
        <w:ind w:left="420" w:hanging="420"/>
      </w:pPr>
      <w:r w:rsidRPr="00C23012">
        <w:lastRenderedPageBreak/>
        <w:t xml:space="preserve">Schritt 4: </w:t>
      </w:r>
      <w:r>
        <w:t>Informationen</w:t>
      </w:r>
      <w:r w:rsidRPr="00C23012">
        <w:t xml:space="preserve"> finden</w:t>
      </w:r>
    </w:p>
    <w:p w14:paraId="2BC563EE" w14:textId="77777777" w:rsidR="00C23012" w:rsidRPr="00C23012" w:rsidRDefault="00C23012" w:rsidP="00C23012">
      <w:pPr>
        <w:pStyle w:val="berschrift3"/>
        <w:numPr>
          <w:ilvl w:val="0"/>
          <w:numId w:val="0"/>
        </w:numPr>
        <w:ind w:left="420" w:hanging="420"/>
      </w:pPr>
      <w:r w:rsidRPr="00C23012">
        <w:t>Berufe suchen und finden</w:t>
      </w:r>
    </w:p>
    <w:p w14:paraId="4E977E85" w14:textId="3096770A" w:rsidR="00C23012" w:rsidRPr="00C23012" w:rsidRDefault="00C23012" w:rsidP="00C23012">
      <w:pPr>
        <w:tabs>
          <w:tab w:val="left" w:pos="426"/>
        </w:tabs>
        <w:ind w:left="420" w:hanging="420"/>
        <w:rPr>
          <w:lang w:val="de-DE"/>
        </w:rPr>
      </w:pPr>
      <w:r>
        <w:rPr>
          <w:lang w:val="de-DE"/>
        </w:rPr>
        <w:t>•</w:t>
      </w:r>
      <w:r>
        <w:rPr>
          <w:lang w:val="de-DE"/>
        </w:rPr>
        <w:tab/>
        <w:t xml:space="preserve">Wenn Sie in der Menüführung </w:t>
      </w:r>
      <w:r w:rsidRPr="00C23012">
        <w:rPr>
          <w:lang w:val="de-DE"/>
        </w:rPr>
        <w:t>a</w:t>
      </w:r>
      <w:r>
        <w:rPr>
          <w:lang w:val="de-DE"/>
        </w:rPr>
        <w:t xml:space="preserve">uf </w:t>
      </w:r>
      <w:r w:rsidRPr="003B55EC">
        <w:rPr>
          <w:i/>
          <w:lang w:val="de-DE"/>
        </w:rPr>
        <w:t>„Berufe erforschen“</w:t>
      </w:r>
      <w:r>
        <w:rPr>
          <w:lang w:val="de-DE"/>
        </w:rPr>
        <w:t xml:space="preserve"> klicken, finden Sie einen aktuellen Überblick </w:t>
      </w:r>
      <w:r w:rsidRPr="00C23012">
        <w:rPr>
          <w:lang w:val="de-DE"/>
        </w:rPr>
        <w:t>aller Berufsbilder.</w:t>
      </w:r>
    </w:p>
    <w:p w14:paraId="24DDA516" w14:textId="41645BDB" w:rsidR="00C23012" w:rsidRPr="00C23012" w:rsidRDefault="00C23012" w:rsidP="00C23012">
      <w:pPr>
        <w:tabs>
          <w:tab w:val="left" w:pos="426"/>
        </w:tabs>
        <w:ind w:left="420" w:hanging="420"/>
        <w:rPr>
          <w:lang w:val="de-DE"/>
        </w:rPr>
      </w:pPr>
      <w:r w:rsidRPr="000877CB">
        <w:rPr>
          <w:lang w:val="de-DE"/>
        </w:rPr>
        <w:t>•</w:t>
      </w:r>
      <w:r w:rsidRPr="000877CB">
        <w:rPr>
          <w:lang w:val="de-DE"/>
        </w:rPr>
        <w:tab/>
        <w:t>Nun können Sie mit Ihren Schülerinnen und Schülern in 22 Branchen sowie 4 verschiedenen Bildungswegen nach interessanten Berufen suchen.</w:t>
      </w:r>
    </w:p>
    <w:p w14:paraId="59340082" w14:textId="5DDCC19C" w:rsidR="00C23012" w:rsidRDefault="00C23012" w:rsidP="000877CB">
      <w:pPr>
        <w:tabs>
          <w:tab w:val="left" w:pos="426"/>
        </w:tabs>
        <w:ind w:left="420" w:hanging="420"/>
        <w:rPr>
          <w:lang w:val="de-DE"/>
        </w:rPr>
      </w:pPr>
      <w:r w:rsidRPr="00C23012">
        <w:rPr>
          <w:lang w:val="de-DE"/>
        </w:rPr>
        <w:t>•</w:t>
      </w:r>
      <w:r w:rsidRPr="00C23012">
        <w:rPr>
          <w:lang w:val="de-DE"/>
        </w:rPr>
        <w:tab/>
        <w:t>Klicken Sie einen Beruf an, kommen Sie zu weiteren Informationen wie den Anforderungen, Ausbildungswegen oder den Verdienstmöglichkeiten.</w:t>
      </w:r>
    </w:p>
    <w:p w14:paraId="65E60E9B" w14:textId="77777777" w:rsidR="00C23012" w:rsidRPr="00C23012" w:rsidRDefault="00C23012" w:rsidP="00C23012">
      <w:pPr>
        <w:pStyle w:val="berschrift3"/>
        <w:numPr>
          <w:ilvl w:val="0"/>
          <w:numId w:val="0"/>
        </w:numPr>
        <w:ind w:left="420" w:hanging="420"/>
      </w:pPr>
      <w:r w:rsidRPr="00C23012">
        <w:t>Anbieter suchen und finden</w:t>
      </w:r>
    </w:p>
    <w:p w14:paraId="45CB3BAE" w14:textId="0E0A141E" w:rsidR="00C23012" w:rsidRPr="00C23012" w:rsidRDefault="00C23012" w:rsidP="00C23012">
      <w:pPr>
        <w:tabs>
          <w:tab w:val="left" w:pos="426"/>
        </w:tabs>
        <w:ind w:left="420" w:hanging="420"/>
        <w:rPr>
          <w:lang w:val="de-DE"/>
        </w:rPr>
      </w:pPr>
      <w:r w:rsidRPr="00C23012">
        <w:rPr>
          <w:lang w:val="de-DE"/>
        </w:rPr>
        <w:t>•</w:t>
      </w:r>
      <w:r w:rsidRPr="00C23012">
        <w:rPr>
          <w:lang w:val="de-DE"/>
        </w:rPr>
        <w:tab/>
        <w:t xml:space="preserve">Klicken Sie in der Menüführung auf </w:t>
      </w:r>
      <w:r w:rsidRPr="003B55EC">
        <w:rPr>
          <w:i/>
          <w:lang w:val="de-DE"/>
        </w:rPr>
        <w:t xml:space="preserve">„Anbieter entdecken“, </w:t>
      </w:r>
      <w:r w:rsidRPr="00C23012">
        <w:rPr>
          <w:lang w:val="de-DE"/>
        </w:rPr>
        <w:t>werden Ihnen alle Anbieter in</w:t>
      </w:r>
      <w:r>
        <w:rPr>
          <w:lang w:val="de-DE"/>
        </w:rPr>
        <w:t xml:space="preserve"> der Berufsorientierung in Vorarlberg</w:t>
      </w:r>
      <w:r w:rsidRPr="00C23012">
        <w:rPr>
          <w:lang w:val="de-DE"/>
        </w:rPr>
        <w:t xml:space="preserve"> aufgelistet.</w:t>
      </w:r>
    </w:p>
    <w:p w14:paraId="20BD6737" w14:textId="065DAE43" w:rsidR="00C23012" w:rsidRPr="00C23012" w:rsidRDefault="00C23012" w:rsidP="00C23012">
      <w:pPr>
        <w:tabs>
          <w:tab w:val="left" w:pos="426"/>
        </w:tabs>
        <w:ind w:left="420" w:hanging="420"/>
        <w:rPr>
          <w:lang w:val="de-DE"/>
        </w:rPr>
      </w:pPr>
      <w:r w:rsidRPr="00C23012">
        <w:rPr>
          <w:lang w:val="de-DE"/>
        </w:rPr>
        <w:t>•</w:t>
      </w:r>
      <w:r w:rsidRPr="00C23012">
        <w:rPr>
          <w:lang w:val="de-DE"/>
        </w:rPr>
        <w:tab/>
        <w:t>Sie können filtern: nach Unternehmen, weiterführenden Sch</w:t>
      </w:r>
      <w:r>
        <w:rPr>
          <w:lang w:val="de-DE"/>
        </w:rPr>
        <w:t>ulen sowie Berufsorientierungs-</w:t>
      </w:r>
      <w:r w:rsidRPr="00C23012">
        <w:rPr>
          <w:lang w:val="de-DE"/>
        </w:rPr>
        <w:t>Einrichtungen. Auch eine Ab</w:t>
      </w:r>
      <w:r>
        <w:rPr>
          <w:lang w:val="de-DE"/>
        </w:rPr>
        <w:t>f</w:t>
      </w:r>
      <w:r w:rsidRPr="00C23012">
        <w:rPr>
          <w:lang w:val="de-DE"/>
        </w:rPr>
        <w:t xml:space="preserve">rage </w:t>
      </w:r>
      <w:r>
        <w:rPr>
          <w:lang w:val="de-DE"/>
        </w:rPr>
        <w:t xml:space="preserve">nach Bezirken </w:t>
      </w:r>
      <w:r w:rsidRPr="00C23012">
        <w:rPr>
          <w:lang w:val="de-DE"/>
        </w:rPr>
        <w:t>ist möglich.</w:t>
      </w:r>
    </w:p>
    <w:p w14:paraId="61B333B9" w14:textId="30203D91" w:rsidR="00C23012" w:rsidRDefault="00C23012" w:rsidP="00C23012">
      <w:pPr>
        <w:tabs>
          <w:tab w:val="left" w:pos="426"/>
        </w:tabs>
        <w:ind w:left="420" w:hanging="420"/>
        <w:rPr>
          <w:lang w:val="de-DE"/>
        </w:rPr>
      </w:pPr>
      <w:r w:rsidRPr="00C23012">
        <w:rPr>
          <w:lang w:val="de-DE"/>
        </w:rPr>
        <w:t>•</w:t>
      </w:r>
      <w:r w:rsidRPr="00C23012">
        <w:rPr>
          <w:lang w:val="de-DE"/>
        </w:rPr>
        <w:tab/>
        <w:t>Jeder Anbieter kann sein eigenes</w:t>
      </w:r>
      <w:r>
        <w:rPr>
          <w:lang w:val="de-DE"/>
        </w:rPr>
        <w:t xml:space="preserve"> Profil erstellen und sich</w:t>
      </w:r>
      <w:r w:rsidRPr="00C23012">
        <w:rPr>
          <w:lang w:val="de-DE"/>
        </w:rPr>
        <w:t xml:space="preserve"> mit interessanten und umfangreichen Informationen präsentieren. Die Jugendlichen können sich dadurch ein Bild von den jeweiligen Anbietern machen und so nach ihren Interessen auswählen.</w:t>
      </w:r>
    </w:p>
    <w:p w14:paraId="695CDE1E" w14:textId="1888973A" w:rsidR="00C23012" w:rsidRPr="00C23012" w:rsidRDefault="00C23012" w:rsidP="00C23012">
      <w:pPr>
        <w:pStyle w:val="berschrift3"/>
        <w:numPr>
          <w:ilvl w:val="0"/>
          <w:numId w:val="0"/>
        </w:numPr>
        <w:ind w:left="420" w:hanging="420"/>
      </w:pPr>
      <w:r w:rsidRPr="00C23012">
        <w:t>Angebote und Ak</w:t>
      </w:r>
      <w:r>
        <w:t>tivitäten der BO</w:t>
      </w:r>
      <w:r w:rsidRPr="00C23012">
        <w:t xml:space="preserve"> suchen und finden</w:t>
      </w:r>
    </w:p>
    <w:p w14:paraId="2AC21BD0" w14:textId="7CD8DB27" w:rsidR="00C23012" w:rsidRPr="00C23012" w:rsidRDefault="00C23012" w:rsidP="00C23012">
      <w:pPr>
        <w:tabs>
          <w:tab w:val="left" w:pos="426"/>
        </w:tabs>
        <w:ind w:left="420" w:hanging="420"/>
        <w:rPr>
          <w:lang w:val="de-DE"/>
        </w:rPr>
      </w:pPr>
      <w:r>
        <w:rPr>
          <w:lang w:val="de-DE"/>
        </w:rPr>
        <w:t>•</w:t>
      </w:r>
      <w:r>
        <w:rPr>
          <w:lang w:val="de-DE"/>
        </w:rPr>
        <w:tab/>
        <w:t>Klicken Sie</w:t>
      </w:r>
      <w:r>
        <w:rPr>
          <w:lang w:val="de-DE"/>
        </w:rPr>
        <w:tab/>
        <w:t xml:space="preserve">in der </w:t>
      </w:r>
      <w:r w:rsidRPr="00C23012">
        <w:rPr>
          <w:lang w:val="de-DE"/>
        </w:rPr>
        <w:t>Menüführung</w:t>
      </w:r>
      <w:r>
        <w:rPr>
          <w:lang w:val="de-DE"/>
        </w:rPr>
        <w:t xml:space="preserve"> auf </w:t>
      </w:r>
      <w:r w:rsidRPr="003B55EC">
        <w:rPr>
          <w:i/>
          <w:lang w:val="de-DE"/>
        </w:rPr>
        <w:t xml:space="preserve">„Angebote finden“, </w:t>
      </w:r>
      <w:r>
        <w:rPr>
          <w:lang w:val="de-DE"/>
        </w:rPr>
        <w:t xml:space="preserve">werden </w:t>
      </w:r>
      <w:r w:rsidRPr="00C23012">
        <w:rPr>
          <w:lang w:val="de-DE"/>
        </w:rPr>
        <w:t>Ihnen</w:t>
      </w:r>
      <w:r>
        <w:rPr>
          <w:lang w:val="de-DE"/>
        </w:rPr>
        <w:t xml:space="preserve"> alle </w:t>
      </w:r>
      <w:r w:rsidRPr="00C23012">
        <w:rPr>
          <w:lang w:val="de-DE"/>
        </w:rPr>
        <w:t>aktuellen Beruf</w:t>
      </w:r>
      <w:r w:rsidR="00565B3C">
        <w:rPr>
          <w:lang w:val="de-DE"/>
        </w:rPr>
        <w:t xml:space="preserve">sorientierungsangebote in Vorarlberg </w:t>
      </w:r>
      <w:r w:rsidRPr="00C23012">
        <w:rPr>
          <w:lang w:val="de-DE"/>
        </w:rPr>
        <w:t>aufgelistet.</w:t>
      </w:r>
    </w:p>
    <w:p w14:paraId="73B1B827" w14:textId="667DA571" w:rsidR="00C23012" w:rsidRPr="00C23012" w:rsidRDefault="00C23012" w:rsidP="00C23012">
      <w:pPr>
        <w:tabs>
          <w:tab w:val="left" w:pos="426"/>
        </w:tabs>
        <w:ind w:left="420" w:hanging="420"/>
        <w:rPr>
          <w:lang w:val="de-DE"/>
        </w:rPr>
      </w:pPr>
      <w:r w:rsidRPr="00C23012">
        <w:rPr>
          <w:lang w:val="de-DE"/>
        </w:rPr>
        <w:t>•</w:t>
      </w:r>
      <w:r w:rsidRPr="00C23012">
        <w:rPr>
          <w:lang w:val="de-DE"/>
        </w:rPr>
        <w:tab/>
        <w:t>Sie können die Angebote nach Art des Angebots, nach Be</w:t>
      </w:r>
      <w:r w:rsidR="00565B3C">
        <w:rPr>
          <w:lang w:val="de-DE"/>
        </w:rPr>
        <w:t>zirk, Zeitraum und/oder Beruf</w:t>
      </w:r>
      <w:r w:rsidRPr="00C23012">
        <w:rPr>
          <w:lang w:val="de-DE"/>
        </w:rPr>
        <w:t xml:space="preserve"> filtern.</w:t>
      </w:r>
    </w:p>
    <w:p w14:paraId="03F295DA" w14:textId="77777777" w:rsidR="00C23012" w:rsidRPr="00C23012" w:rsidRDefault="00C23012" w:rsidP="00C23012">
      <w:pPr>
        <w:tabs>
          <w:tab w:val="left" w:pos="426"/>
        </w:tabs>
        <w:ind w:left="420" w:hanging="420"/>
        <w:rPr>
          <w:lang w:val="de-DE"/>
        </w:rPr>
      </w:pPr>
      <w:r w:rsidRPr="00C23012">
        <w:rPr>
          <w:lang w:val="de-DE"/>
        </w:rPr>
        <w:t>•</w:t>
      </w:r>
      <w:r w:rsidRPr="00C23012">
        <w:rPr>
          <w:lang w:val="de-DE"/>
        </w:rPr>
        <w:tab/>
        <w:t>Mit Klick auf Angebote werden diese mit einer der drei folgenden Terminarten angeboten:</w:t>
      </w:r>
    </w:p>
    <w:p w14:paraId="0C6B6C0B" w14:textId="21DDF094" w:rsidR="00C23012" w:rsidRPr="00565B3C" w:rsidRDefault="00C23012" w:rsidP="00565B3C">
      <w:pPr>
        <w:pStyle w:val="Listenabsatz"/>
        <w:numPr>
          <w:ilvl w:val="0"/>
          <w:numId w:val="12"/>
        </w:numPr>
        <w:tabs>
          <w:tab w:val="left" w:pos="426"/>
        </w:tabs>
        <w:rPr>
          <w:lang w:val="de-DE"/>
        </w:rPr>
      </w:pPr>
      <w:r w:rsidRPr="00565B3C">
        <w:rPr>
          <w:lang w:val="de-DE"/>
        </w:rPr>
        <w:t>Fixtermin</w:t>
      </w:r>
    </w:p>
    <w:p w14:paraId="101C9D0B" w14:textId="49B68C00" w:rsidR="00C23012" w:rsidRPr="00C23012" w:rsidRDefault="00C23012" w:rsidP="00565B3C">
      <w:pPr>
        <w:pStyle w:val="Listenabsatz"/>
        <w:numPr>
          <w:ilvl w:val="0"/>
          <w:numId w:val="12"/>
        </w:numPr>
        <w:tabs>
          <w:tab w:val="left" w:pos="426"/>
        </w:tabs>
        <w:rPr>
          <w:lang w:val="de-DE"/>
        </w:rPr>
      </w:pPr>
      <w:r w:rsidRPr="00C23012">
        <w:rPr>
          <w:lang w:val="de-DE"/>
        </w:rPr>
        <w:t>Fixtermin mit variabler Uhrzeit</w:t>
      </w:r>
    </w:p>
    <w:p w14:paraId="7AAF04D5" w14:textId="279F1C2F" w:rsidR="00C23012" w:rsidRPr="00565B3C" w:rsidRDefault="00C23012" w:rsidP="00C23012">
      <w:pPr>
        <w:pStyle w:val="Listenabsatz"/>
        <w:numPr>
          <w:ilvl w:val="0"/>
          <w:numId w:val="12"/>
        </w:numPr>
        <w:tabs>
          <w:tab w:val="left" w:pos="426"/>
        </w:tabs>
        <w:rPr>
          <w:lang w:val="de-DE"/>
        </w:rPr>
      </w:pPr>
      <w:r w:rsidRPr="00C23012">
        <w:rPr>
          <w:lang w:val="de-DE"/>
        </w:rPr>
        <w:t>Termin nach Vereinbarung</w:t>
      </w:r>
    </w:p>
    <w:p w14:paraId="002CB325" w14:textId="21E845BF" w:rsidR="00C23012" w:rsidRDefault="00C23012" w:rsidP="00C23012">
      <w:pPr>
        <w:rPr>
          <w:lang w:val="de-DE"/>
        </w:rPr>
      </w:pPr>
      <w:r w:rsidRPr="00C23012">
        <w:rPr>
          <w:lang w:val="de-DE"/>
        </w:rPr>
        <w:t>Alle Angebote für Schulklassen können direkt über die Plattform gebucht</w:t>
      </w:r>
      <w:r w:rsidR="00565B3C">
        <w:rPr>
          <w:lang w:val="de-DE"/>
        </w:rPr>
        <w:t xml:space="preserve"> bzw. beim jeweiligen Anbieter </w:t>
      </w:r>
      <w:r w:rsidRPr="00C23012">
        <w:rPr>
          <w:lang w:val="de-DE"/>
        </w:rPr>
        <w:t>per E-Mail oder Telefon angefragt werden.</w:t>
      </w:r>
    </w:p>
    <w:p w14:paraId="19348193" w14:textId="77777777" w:rsidR="003E66EE" w:rsidRDefault="003E66EE" w:rsidP="00B1061C">
      <w:pPr>
        <w:pStyle w:val="berschrift3"/>
        <w:numPr>
          <w:ilvl w:val="0"/>
          <w:numId w:val="0"/>
        </w:numPr>
        <w:ind w:left="420" w:hanging="420"/>
      </w:pPr>
    </w:p>
    <w:p w14:paraId="3DB9FB1D" w14:textId="77777777" w:rsidR="003E66EE" w:rsidRDefault="003E66EE" w:rsidP="00B1061C">
      <w:pPr>
        <w:pStyle w:val="berschrift3"/>
        <w:numPr>
          <w:ilvl w:val="0"/>
          <w:numId w:val="0"/>
        </w:numPr>
        <w:ind w:left="420" w:hanging="420"/>
      </w:pPr>
    </w:p>
    <w:p w14:paraId="0E86E818" w14:textId="77777777" w:rsidR="003E66EE" w:rsidRDefault="003E66EE" w:rsidP="00B1061C">
      <w:pPr>
        <w:pStyle w:val="berschrift3"/>
        <w:numPr>
          <w:ilvl w:val="0"/>
          <w:numId w:val="0"/>
        </w:numPr>
        <w:ind w:left="420" w:hanging="420"/>
      </w:pPr>
    </w:p>
    <w:p w14:paraId="0BD78149" w14:textId="77777777" w:rsidR="003E66EE" w:rsidRDefault="003E66EE">
      <w:pPr>
        <w:spacing w:after="200" w:line="276" w:lineRule="auto"/>
        <w:jc w:val="left"/>
        <w:rPr>
          <w:rFonts w:ascii="Montserrat" w:eastAsiaTheme="majorEastAsia" w:hAnsi="Montserrat" w:cstheme="majorBidi"/>
          <w:bCs/>
          <w:caps/>
          <w:color w:val="0D0D0D" w:themeColor="text1" w:themeTint="F2"/>
          <w:sz w:val="28"/>
          <w:szCs w:val="26"/>
          <w:lang w:val="de-DE"/>
        </w:rPr>
      </w:pPr>
      <w:r>
        <w:br w:type="page"/>
      </w:r>
    </w:p>
    <w:p w14:paraId="70EA3D26" w14:textId="725A435F" w:rsidR="00B1061C" w:rsidRPr="00B1061C" w:rsidRDefault="00B1061C" w:rsidP="00B1061C">
      <w:pPr>
        <w:pStyle w:val="berschrift3"/>
        <w:numPr>
          <w:ilvl w:val="0"/>
          <w:numId w:val="0"/>
        </w:numPr>
        <w:ind w:left="420" w:hanging="420"/>
      </w:pPr>
      <w:r w:rsidRPr="00B1061C">
        <w:lastRenderedPageBreak/>
        <w:t>Schritt 5 | Angebote buchen</w:t>
      </w:r>
    </w:p>
    <w:p w14:paraId="6538BE75" w14:textId="18875295" w:rsidR="00B1061C" w:rsidRPr="00B1061C" w:rsidRDefault="00B1061C" w:rsidP="00B1061C">
      <w:pPr>
        <w:tabs>
          <w:tab w:val="left" w:pos="426"/>
        </w:tabs>
        <w:rPr>
          <w:lang w:val="de-DE"/>
        </w:rPr>
      </w:pPr>
      <w:r w:rsidRPr="00B1061C">
        <w:rPr>
          <w:lang w:val="de-DE"/>
        </w:rPr>
        <w:t>Auch als Schulleiterin/Schulleiter können Sie Angebote für eine Klasse buchen. Sobald Sie ein passendes Angebot für Ihre Schulklasse über die Angebotssuche gefunden haben, wählen Sie einen möglichen Termin.</w:t>
      </w:r>
    </w:p>
    <w:p w14:paraId="4CEF7ED2" w14:textId="77777777" w:rsidR="00B1061C" w:rsidRPr="00B1061C" w:rsidRDefault="00B1061C" w:rsidP="00B1061C">
      <w:pPr>
        <w:tabs>
          <w:tab w:val="left" w:pos="426"/>
        </w:tabs>
        <w:ind w:left="420" w:hanging="420"/>
        <w:rPr>
          <w:lang w:val="de-DE"/>
        </w:rPr>
      </w:pPr>
      <w:r w:rsidRPr="00B1061C">
        <w:rPr>
          <w:lang w:val="de-DE"/>
        </w:rPr>
        <w:t>•</w:t>
      </w:r>
      <w:r w:rsidRPr="00B1061C">
        <w:rPr>
          <w:lang w:val="de-DE"/>
        </w:rPr>
        <w:tab/>
        <w:t xml:space="preserve">Diesen können Sie mit Klick auf </w:t>
      </w:r>
      <w:r w:rsidRPr="003B55EC">
        <w:rPr>
          <w:i/>
          <w:lang w:val="de-DE"/>
        </w:rPr>
        <w:t>„Buchen“</w:t>
      </w:r>
      <w:r w:rsidRPr="00B1061C">
        <w:rPr>
          <w:lang w:val="de-DE"/>
        </w:rPr>
        <w:t xml:space="preserve"> bestätigen.</w:t>
      </w:r>
    </w:p>
    <w:p w14:paraId="1AE122D8" w14:textId="35DF0DA8" w:rsidR="00B1061C" w:rsidRPr="00B1061C" w:rsidRDefault="00B1061C" w:rsidP="00B1061C">
      <w:pPr>
        <w:tabs>
          <w:tab w:val="left" w:pos="426"/>
        </w:tabs>
        <w:ind w:left="420" w:hanging="420"/>
        <w:rPr>
          <w:lang w:val="de-DE"/>
        </w:rPr>
      </w:pPr>
      <w:r w:rsidRPr="00B1061C">
        <w:rPr>
          <w:lang w:val="de-DE"/>
        </w:rPr>
        <w:t>•</w:t>
      </w:r>
      <w:r w:rsidRPr="00B1061C">
        <w:rPr>
          <w:lang w:val="de-DE"/>
        </w:rPr>
        <w:tab/>
        <w:t>Es öffnet sich nun die Seite mit den Angebotsdetails. Hier können Sie auswählen, für wen Sie das Angebot buchen möchten (für sich selbst, für sich selbst und eine Begleitperson oder für Ihre Schulklasse(n)</w:t>
      </w:r>
      <w:r>
        <w:rPr>
          <w:lang w:val="de-DE"/>
        </w:rPr>
        <w:t>)</w:t>
      </w:r>
      <w:r w:rsidRPr="00B1061C">
        <w:rPr>
          <w:lang w:val="de-DE"/>
        </w:rPr>
        <w:t>.</w:t>
      </w:r>
    </w:p>
    <w:p w14:paraId="4A02892B" w14:textId="7C545411" w:rsidR="00B1061C" w:rsidRPr="00B1061C" w:rsidRDefault="00B1061C" w:rsidP="00B1061C">
      <w:pPr>
        <w:tabs>
          <w:tab w:val="left" w:pos="426"/>
        </w:tabs>
        <w:ind w:left="420" w:hanging="420"/>
        <w:rPr>
          <w:lang w:val="de-DE"/>
        </w:rPr>
      </w:pPr>
      <w:r w:rsidRPr="00B1061C">
        <w:rPr>
          <w:lang w:val="de-DE"/>
        </w:rPr>
        <w:t>•</w:t>
      </w:r>
      <w:r w:rsidRPr="00B1061C">
        <w:rPr>
          <w:lang w:val="de-DE"/>
        </w:rPr>
        <w:tab/>
        <w:t>Sie können auch eine persönliche Nachricht hinzufügen.</w:t>
      </w:r>
    </w:p>
    <w:p w14:paraId="5E550226" w14:textId="6FFD41C7" w:rsidR="00B1061C" w:rsidRPr="003B55EC" w:rsidRDefault="00B1061C" w:rsidP="00B1061C">
      <w:pPr>
        <w:tabs>
          <w:tab w:val="left" w:pos="426"/>
        </w:tabs>
        <w:ind w:left="420" w:hanging="420"/>
        <w:rPr>
          <w:i/>
          <w:lang w:val="de-DE"/>
        </w:rPr>
      </w:pPr>
      <w:r w:rsidRPr="00B1061C">
        <w:rPr>
          <w:lang w:val="de-DE"/>
        </w:rPr>
        <w:t>•</w:t>
      </w:r>
      <w:r w:rsidRPr="00B1061C">
        <w:rPr>
          <w:lang w:val="de-DE"/>
        </w:rPr>
        <w:tab/>
        <w:t xml:space="preserve">Nachdem Sie ihre Auswahl getroffen haben, klicken Sie auf den roten Button </w:t>
      </w:r>
      <w:r w:rsidRPr="003B55EC">
        <w:rPr>
          <w:i/>
          <w:lang w:val="de-DE"/>
        </w:rPr>
        <w:t>„Termin jetzt buchen“</w:t>
      </w:r>
      <w:r w:rsidR="003B55EC">
        <w:rPr>
          <w:i/>
          <w:lang w:val="de-DE"/>
        </w:rPr>
        <w:t>.</w:t>
      </w:r>
    </w:p>
    <w:p w14:paraId="03469669" w14:textId="5A131EE0" w:rsidR="00B1061C" w:rsidRPr="00B1061C" w:rsidRDefault="00B1061C" w:rsidP="00B1061C">
      <w:pPr>
        <w:pStyle w:val="berschrift3"/>
        <w:numPr>
          <w:ilvl w:val="0"/>
          <w:numId w:val="0"/>
        </w:numPr>
      </w:pPr>
      <w:r w:rsidRPr="00B1061C">
        <w:t>Buchungen verwalten</w:t>
      </w:r>
    </w:p>
    <w:p w14:paraId="452B494D" w14:textId="1B205416" w:rsidR="00B1061C" w:rsidRDefault="00B1061C" w:rsidP="00B1061C">
      <w:pPr>
        <w:tabs>
          <w:tab w:val="left" w:pos="426"/>
        </w:tabs>
        <w:rPr>
          <w:lang w:val="de-DE"/>
        </w:rPr>
      </w:pPr>
      <w:r w:rsidRPr="00B1061C">
        <w:rPr>
          <w:lang w:val="de-DE"/>
        </w:rPr>
        <w:t xml:space="preserve">Unter dem Punkt </w:t>
      </w:r>
      <w:r w:rsidRPr="003B55EC">
        <w:rPr>
          <w:i/>
          <w:lang w:val="de-DE"/>
        </w:rPr>
        <w:t>„Meine Buchungen“</w:t>
      </w:r>
      <w:r w:rsidRPr="00B1061C">
        <w:rPr>
          <w:lang w:val="de-DE"/>
        </w:rPr>
        <w:t xml:space="preserve"> in der Menüführung sehen</w:t>
      </w:r>
      <w:r>
        <w:rPr>
          <w:lang w:val="de-DE"/>
        </w:rPr>
        <w:t xml:space="preserve"> Sie Ihre getätigten Buchungen.</w:t>
      </w:r>
    </w:p>
    <w:p w14:paraId="1A335B2C" w14:textId="32146538" w:rsidR="00B1061C" w:rsidRPr="00B1061C" w:rsidRDefault="00B1061C" w:rsidP="00B1061C">
      <w:pPr>
        <w:tabs>
          <w:tab w:val="left" w:pos="426"/>
        </w:tabs>
        <w:rPr>
          <w:lang w:val="de-DE"/>
        </w:rPr>
      </w:pPr>
    </w:p>
    <w:p w14:paraId="28A7D9E7" w14:textId="77777777" w:rsidR="00B1061C" w:rsidRPr="00B1061C" w:rsidRDefault="00B1061C" w:rsidP="00B1061C">
      <w:pPr>
        <w:tabs>
          <w:tab w:val="left" w:pos="426"/>
        </w:tabs>
        <w:ind w:left="420" w:hanging="420"/>
        <w:rPr>
          <w:lang w:val="de-DE"/>
        </w:rPr>
      </w:pPr>
      <w:r w:rsidRPr="00B1061C">
        <w:rPr>
          <w:lang w:val="de-DE"/>
        </w:rPr>
        <w:t>•</w:t>
      </w:r>
      <w:r w:rsidRPr="00B1061C">
        <w:rPr>
          <w:lang w:val="de-DE"/>
        </w:rPr>
        <w:tab/>
        <w:t>Neben dem Personen-Symbol wird angezeigt, für wie viele Personen das Angebot gebucht wurde.</w:t>
      </w:r>
    </w:p>
    <w:p w14:paraId="4A5F3EF8" w14:textId="77777777" w:rsidR="00B1061C" w:rsidRPr="00B1061C" w:rsidRDefault="00B1061C" w:rsidP="00B1061C">
      <w:pPr>
        <w:tabs>
          <w:tab w:val="left" w:pos="426"/>
        </w:tabs>
        <w:ind w:left="420" w:hanging="420"/>
        <w:rPr>
          <w:lang w:val="de-DE"/>
        </w:rPr>
      </w:pPr>
      <w:r w:rsidRPr="00B1061C">
        <w:rPr>
          <w:lang w:val="de-DE"/>
        </w:rPr>
        <w:t>•</w:t>
      </w:r>
      <w:r w:rsidRPr="00B1061C">
        <w:rPr>
          <w:lang w:val="de-DE"/>
        </w:rPr>
        <w:tab/>
        <w:t>Mit dem Sprechblasen-Symbol werden die Vorbereitungs- und Feedbackfragen angezeigt.</w:t>
      </w:r>
    </w:p>
    <w:p w14:paraId="42FF97F2" w14:textId="4D1DFBCE" w:rsidR="00B1061C" w:rsidRPr="00B1061C" w:rsidRDefault="00B1061C" w:rsidP="00B1061C">
      <w:pPr>
        <w:tabs>
          <w:tab w:val="left" w:pos="426"/>
        </w:tabs>
        <w:ind w:left="420" w:hanging="420"/>
        <w:rPr>
          <w:lang w:val="de-DE"/>
        </w:rPr>
      </w:pPr>
      <w:r w:rsidRPr="00B1061C">
        <w:rPr>
          <w:lang w:val="de-DE"/>
        </w:rPr>
        <w:t>•</w:t>
      </w:r>
      <w:r w:rsidRPr="00B1061C">
        <w:rPr>
          <w:lang w:val="de-DE"/>
        </w:rPr>
        <w:tab/>
        <w:t>Mit dem @-Symbol können Sie dem Unternehmen ein E-Mail schreiben.</w:t>
      </w:r>
    </w:p>
    <w:p w14:paraId="6274EF4F" w14:textId="1144AEDD" w:rsidR="00B1061C" w:rsidRPr="00B1061C" w:rsidRDefault="00B1061C" w:rsidP="00B1061C">
      <w:pPr>
        <w:tabs>
          <w:tab w:val="left" w:pos="426"/>
        </w:tabs>
        <w:ind w:left="420" w:hanging="420"/>
        <w:rPr>
          <w:lang w:val="de-DE"/>
        </w:rPr>
      </w:pPr>
      <w:r w:rsidRPr="00B1061C">
        <w:rPr>
          <w:lang w:val="de-DE"/>
        </w:rPr>
        <w:t>•</w:t>
      </w:r>
      <w:r w:rsidRPr="00B1061C">
        <w:rPr>
          <w:lang w:val="de-DE"/>
        </w:rPr>
        <w:tab/>
        <w:t>Mit Klick auf das Auge-Symbol erhalten Sie nähere Informationen zur Buchung.</w:t>
      </w:r>
    </w:p>
    <w:p w14:paraId="06DE3853" w14:textId="6BFA99D3" w:rsidR="00B1061C" w:rsidRDefault="00B1061C" w:rsidP="00B1061C">
      <w:pPr>
        <w:tabs>
          <w:tab w:val="left" w:pos="426"/>
        </w:tabs>
        <w:ind w:left="420" w:hanging="420"/>
        <w:rPr>
          <w:lang w:val="de-DE"/>
        </w:rPr>
      </w:pPr>
      <w:r w:rsidRPr="00B1061C">
        <w:rPr>
          <w:lang w:val="de-DE"/>
        </w:rPr>
        <w:t>•</w:t>
      </w:r>
      <w:r w:rsidRPr="00B1061C">
        <w:rPr>
          <w:lang w:val="de-DE"/>
        </w:rPr>
        <w:tab/>
        <w:t>Möchten Sie die Buchung stornieren, klicken Sie auf das Mülleimer-Symbol.</w:t>
      </w:r>
    </w:p>
    <w:p w14:paraId="2F3727E5" w14:textId="62815AF7" w:rsidR="00B1061C" w:rsidRDefault="00B1061C" w:rsidP="00B1061C">
      <w:pPr>
        <w:tabs>
          <w:tab w:val="left" w:pos="426"/>
        </w:tabs>
        <w:rPr>
          <w:lang w:val="de-DE"/>
        </w:rPr>
      </w:pPr>
    </w:p>
    <w:p w14:paraId="54926435" w14:textId="63FBDC81" w:rsidR="00B1061C" w:rsidRDefault="00C83768">
      <w:pPr>
        <w:spacing w:after="200" w:line="276" w:lineRule="auto"/>
        <w:jc w:val="left"/>
        <w:rPr>
          <w:lang w:val="de-DE"/>
        </w:rPr>
      </w:pPr>
      <w:r w:rsidRPr="00C83768">
        <w:rPr>
          <w:noProof/>
          <w:lang w:val="de-AT" w:eastAsia="de-AT"/>
        </w:rPr>
        <w:drawing>
          <wp:anchor distT="0" distB="0" distL="114300" distR="114300" simplePos="0" relativeHeight="251670528" behindDoc="0" locked="0" layoutInCell="1" allowOverlap="1" wp14:anchorId="1738332B" wp14:editId="781CC8EF">
            <wp:simplePos x="0" y="0"/>
            <wp:positionH relativeFrom="column">
              <wp:posOffset>1991360</wp:posOffset>
            </wp:positionH>
            <wp:positionV relativeFrom="paragraph">
              <wp:posOffset>760020</wp:posOffset>
            </wp:positionV>
            <wp:extent cx="2035719" cy="2095500"/>
            <wp:effectExtent l="0" t="0" r="3175" b="0"/>
            <wp:wrapNone/>
            <wp:docPr id="11" name="Grafik 11" descr="C:\Users\mbo\Desktop\BeV\Leitfäden\Icons\Lehrper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o\Desktop\BeV\Leitfäden\Icons\Lehrpers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5719"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61C">
        <w:rPr>
          <w:lang w:val="de-DE"/>
        </w:rPr>
        <w:br w:type="page"/>
      </w:r>
    </w:p>
    <w:p w14:paraId="7EC1C985" w14:textId="36724436" w:rsidR="00B1061C" w:rsidRPr="00B1061C" w:rsidRDefault="00B1061C" w:rsidP="00B1061C">
      <w:pPr>
        <w:pStyle w:val="berschrift3"/>
        <w:numPr>
          <w:ilvl w:val="0"/>
          <w:numId w:val="0"/>
        </w:numPr>
        <w:ind w:left="420" w:hanging="420"/>
      </w:pPr>
      <w:r w:rsidRPr="00B1061C">
        <w:lastRenderedPageBreak/>
        <w:t>Schritt 6 | Jahresplanung für den BO-Unterricht</w:t>
      </w:r>
    </w:p>
    <w:p w14:paraId="6B5D0101" w14:textId="6D74711D" w:rsidR="00B1061C" w:rsidRPr="00B1061C" w:rsidRDefault="000A64C9" w:rsidP="00B1061C">
      <w:pPr>
        <w:tabs>
          <w:tab w:val="left" w:pos="426"/>
        </w:tabs>
        <w:ind w:left="420" w:hanging="420"/>
        <w:rPr>
          <w:lang w:val="de-DE"/>
        </w:rPr>
      </w:pPr>
      <w:r>
        <w:rPr>
          <w:lang w:val="de-DE"/>
        </w:rPr>
        <w:t>•</w:t>
      </w:r>
      <w:r>
        <w:rPr>
          <w:lang w:val="de-DE"/>
        </w:rPr>
        <w:tab/>
        <w:t>Auf berufeerleben</w:t>
      </w:r>
      <w:r w:rsidR="00B1061C" w:rsidRPr="00B1061C">
        <w:rPr>
          <w:lang w:val="de-DE"/>
        </w:rPr>
        <w:t>.at können auch Jahresplanungen für den BO-Unterricht erstellt werden. Als Schulleiterin/Schulleiter können Sie Einsicht in die Jahresplanungen nehmen oder auch selbst eine Jahresplanung erstellen.</w:t>
      </w:r>
    </w:p>
    <w:p w14:paraId="14594591" w14:textId="7B7B4ED9" w:rsidR="00B1061C" w:rsidRPr="00B1061C" w:rsidRDefault="00B1061C" w:rsidP="00B1061C">
      <w:pPr>
        <w:tabs>
          <w:tab w:val="left" w:pos="426"/>
        </w:tabs>
        <w:ind w:left="420" w:hanging="420"/>
        <w:rPr>
          <w:lang w:val="de-DE"/>
        </w:rPr>
      </w:pPr>
      <w:r>
        <w:rPr>
          <w:lang w:val="de-DE"/>
        </w:rPr>
        <w:t>•</w:t>
      </w:r>
      <w:r>
        <w:rPr>
          <w:lang w:val="de-DE"/>
        </w:rPr>
        <w:tab/>
        <w:t xml:space="preserve">Klicken Sie hierzu auf </w:t>
      </w:r>
      <w:r w:rsidRPr="003B55EC">
        <w:rPr>
          <w:i/>
          <w:lang w:val="de-DE"/>
        </w:rPr>
        <w:t>„Meine Klassen“</w:t>
      </w:r>
      <w:r>
        <w:rPr>
          <w:lang w:val="de-DE"/>
        </w:rPr>
        <w:t xml:space="preserve"> in der Menüführung und wählen </w:t>
      </w:r>
      <w:r w:rsidRPr="00B1061C">
        <w:rPr>
          <w:lang w:val="de-DE"/>
        </w:rPr>
        <w:t>die</w:t>
      </w:r>
      <w:r>
        <w:rPr>
          <w:lang w:val="de-DE"/>
        </w:rPr>
        <w:t xml:space="preserve"> jeweilige Klasse aus, für die sie eine Jahresplanung erstellen möchten. </w:t>
      </w:r>
      <w:r w:rsidRPr="00B1061C">
        <w:rPr>
          <w:lang w:val="de-DE"/>
        </w:rPr>
        <w:t>Wählen</w:t>
      </w:r>
      <w:r>
        <w:rPr>
          <w:lang w:val="de-DE"/>
        </w:rPr>
        <w:t xml:space="preserve"> </w:t>
      </w:r>
      <w:r w:rsidRPr="00B1061C">
        <w:rPr>
          <w:lang w:val="de-DE"/>
        </w:rPr>
        <w:t xml:space="preserve">Sie hier </w:t>
      </w:r>
      <w:r w:rsidRPr="003B55EC">
        <w:rPr>
          <w:i/>
          <w:lang w:val="de-DE"/>
        </w:rPr>
        <w:t>„Jahresplanung“</w:t>
      </w:r>
      <w:r>
        <w:rPr>
          <w:lang w:val="de-DE"/>
        </w:rPr>
        <w:t xml:space="preserve"> aus und klicken auf </w:t>
      </w:r>
      <w:r w:rsidRPr="003B55EC">
        <w:rPr>
          <w:i/>
          <w:lang w:val="de-DE"/>
        </w:rPr>
        <w:t>„Ihre Jahresplanung“</w:t>
      </w:r>
      <w:r w:rsidRPr="00B1061C">
        <w:rPr>
          <w:lang w:val="de-DE"/>
        </w:rPr>
        <w:t xml:space="preserve"> um mit der Erstellung zu beginnen.</w:t>
      </w:r>
    </w:p>
    <w:p w14:paraId="3FCE9375" w14:textId="1A92FEDF" w:rsidR="00B1061C" w:rsidRPr="00B1061C" w:rsidRDefault="00B1061C" w:rsidP="00B1061C">
      <w:pPr>
        <w:tabs>
          <w:tab w:val="left" w:pos="426"/>
        </w:tabs>
        <w:ind w:left="420" w:hanging="420"/>
        <w:rPr>
          <w:lang w:val="de-DE"/>
        </w:rPr>
      </w:pPr>
      <w:r w:rsidRPr="00B1061C">
        <w:rPr>
          <w:lang w:val="de-DE"/>
        </w:rPr>
        <w:t>•</w:t>
      </w:r>
      <w:r w:rsidRPr="00B1061C">
        <w:rPr>
          <w:lang w:val="de-DE"/>
        </w:rPr>
        <w:tab/>
        <w:t xml:space="preserve">Klicken Sie auf </w:t>
      </w:r>
      <w:r w:rsidRPr="003B55EC">
        <w:rPr>
          <w:i/>
          <w:lang w:val="de-DE"/>
        </w:rPr>
        <w:t>„Neue Woche erstellen“.</w:t>
      </w:r>
    </w:p>
    <w:p w14:paraId="72FBC9CA" w14:textId="46E68E18" w:rsidR="00B1061C" w:rsidRPr="00B1061C" w:rsidRDefault="00B1061C" w:rsidP="00B1061C">
      <w:pPr>
        <w:tabs>
          <w:tab w:val="left" w:pos="426"/>
        </w:tabs>
        <w:ind w:left="420" w:hanging="420"/>
        <w:rPr>
          <w:lang w:val="de-DE"/>
        </w:rPr>
      </w:pPr>
      <w:r>
        <w:rPr>
          <w:lang w:val="de-DE"/>
        </w:rPr>
        <w:t>•</w:t>
      </w:r>
      <w:r>
        <w:rPr>
          <w:lang w:val="de-DE"/>
        </w:rPr>
        <w:tab/>
        <w:t xml:space="preserve">Füllen Sie alle Felder aus und klicken Sie im Anschluss auf </w:t>
      </w:r>
      <w:r w:rsidRPr="003B55EC">
        <w:rPr>
          <w:i/>
          <w:lang w:val="de-DE"/>
        </w:rPr>
        <w:t>„Speichern“</w:t>
      </w:r>
      <w:r w:rsidR="000A64C9" w:rsidRPr="003B55EC">
        <w:rPr>
          <w:i/>
          <w:lang w:val="de-DE"/>
        </w:rPr>
        <w:t>.</w:t>
      </w:r>
      <w:r>
        <w:rPr>
          <w:lang w:val="de-DE"/>
        </w:rPr>
        <w:t xml:space="preserve"> Sie können in </w:t>
      </w:r>
      <w:r w:rsidRPr="00B1061C">
        <w:rPr>
          <w:lang w:val="de-DE"/>
        </w:rPr>
        <w:t>diesem Schritt eine Woche auch mit einem gebuchten Angebot verknüpfen. Sobald Sie die Woche als erledigt markieren, können Sie die Inhalte nicht mehr bearbeiten.</w:t>
      </w:r>
    </w:p>
    <w:p w14:paraId="407945DD" w14:textId="0753CD0E" w:rsidR="00B1061C" w:rsidRPr="00B1061C" w:rsidRDefault="00B1061C" w:rsidP="00B1061C">
      <w:pPr>
        <w:tabs>
          <w:tab w:val="left" w:pos="426"/>
        </w:tabs>
        <w:ind w:left="420" w:hanging="420"/>
        <w:rPr>
          <w:lang w:val="de-DE"/>
        </w:rPr>
      </w:pPr>
      <w:r w:rsidRPr="00B1061C">
        <w:rPr>
          <w:lang w:val="de-DE"/>
        </w:rPr>
        <w:t>•</w:t>
      </w:r>
      <w:r w:rsidRPr="00B1061C">
        <w:rPr>
          <w:lang w:val="de-DE"/>
        </w:rPr>
        <w:tab/>
        <w:t>Mit Klick auf das Bleistiftsymbol</w:t>
      </w:r>
      <w:r w:rsidR="000A64C9">
        <w:rPr>
          <w:lang w:val="de-DE"/>
        </w:rPr>
        <w:t xml:space="preserve"> in der Menüspalte der Tabelle </w:t>
      </w:r>
      <w:r w:rsidRPr="00B1061C">
        <w:rPr>
          <w:lang w:val="de-DE"/>
        </w:rPr>
        <w:t>bearbeiten S</w:t>
      </w:r>
      <w:r>
        <w:rPr>
          <w:lang w:val="de-DE"/>
        </w:rPr>
        <w:t xml:space="preserve">ie die Planung einer Woche. </w:t>
      </w:r>
      <w:r w:rsidRPr="00B1061C">
        <w:rPr>
          <w:lang w:val="de-DE"/>
        </w:rPr>
        <w:t>Mit dem Mülleimer-Symbol löschen Sie die Woche.</w:t>
      </w:r>
    </w:p>
    <w:p w14:paraId="077A1651" w14:textId="4D6357AE" w:rsidR="00B1061C" w:rsidRPr="00B1061C" w:rsidRDefault="00B1061C" w:rsidP="00B1061C">
      <w:pPr>
        <w:tabs>
          <w:tab w:val="left" w:pos="426"/>
        </w:tabs>
        <w:ind w:left="420" w:hanging="420"/>
        <w:rPr>
          <w:lang w:val="de-DE"/>
        </w:rPr>
      </w:pPr>
      <w:r w:rsidRPr="00B1061C">
        <w:rPr>
          <w:lang w:val="de-DE"/>
        </w:rPr>
        <w:t>•</w:t>
      </w:r>
      <w:r w:rsidRPr="00B1061C">
        <w:rPr>
          <w:lang w:val="de-DE"/>
        </w:rPr>
        <w:tab/>
        <w:t>Wenn mehrere Lehrpersonen mit der gleichen Klasse verknüpft sind, kann die Jahresplanung dieser Klasse auch von mehreren Personen bearbeitet werden.</w:t>
      </w:r>
    </w:p>
    <w:p w14:paraId="71B6CB88" w14:textId="18B4B927" w:rsidR="00B1061C" w:rsidRPr="00B1061C" w:rsidRDefault="00B1061C" w:rsidP="00B1061C">
      <w:pPr>
        <w:tabs>
          <w:tab w:val="left" w:pos="426"/>
        </w:tabs>
        <w:ind w:left="420" w:hanging="420"/>
        <w:rPr>
          <w:lang w:val="de-DE"/>
        </w:rPr>
      </w:pPr>
      <w:r w:rsidRPr="00B1061C">
        <w:rPr>
          <w:lang w:val="de-DE"/>
        </w:rPr>
        <w:t>•</w:t>
      </w:r>
      <w:r w:rsidRPr="00B1061C">
        <w:rPr>
          <w:lang w:val="de-DE"/>
        </w:rPr>
        <w:tab/>
        <w:t>Eine Musterjahresplanung für eine 7. sowie 8. Schulstufe finden Sie im Menüpunkt davor.</w:t>
      </w:r>
    </w:p>
    <w:p w14:paraId="1C878CFD" w14:textId="5AA43F8F" w:rsidR="00B1061C" w:rsidRPr="00B1061C" w:rsidRDefault="00B1061C" w:rsidP="000A64C9">
      <w:pPr>
        <w:pStyle w:val="berschrift3"/>
        <w:numPr>
          <w:ilvl w:val="0"/>
          <w:numId w:val="0"/>
        </w:numPr>
      </w:pPr>
      <w:r w:rsidRPr="00B1061C">
        <w:t>Unterrichtsideen</w:t>
      </w:r>
    </w:p>
    <w:p w14:paraId="173892A4" w14:textId="1DD9390C" w:rsidR="00B1061C" w:rsidRPr="00B1061C" w:rsidRDefault="00B1061C" w:rsidP="00B1061C">
      <w:pPr>
        <w:tabs>
          <w:tab w:val="left" w:pos="426"/>
        </w:tabs>
        <w:rPr>
          <w:lang w:val="de-DE"/>
        </w:rPr>
      </w:pPr>
      <w:r w:rsidRPr="00B1061C">
        <w:rPr>
          <w:lang w:val="de-DE"/>
        </w:rPr>
        <w:t xml:space="preserve">Im Bereich </w:t>
      </w:r>
      <w:r w:rsidRPr="000A64C9">
        <w:rPr>
          <w:i/>
          <w:lang w:val="de-DE"/>
        </w:rPr>
        <w:t xml:space="preserve">„Jahresplanung“ </w:t>
      </w:r>
      <w:r w:rsidRPr="00B1061C">
        <w:rPr>
          <w:lang w:val="de-DE"/>
        </w:rPr>
        <w:t>finden Sie eine Verknüpfung zu unserem Informationsb</w:t>
      </w:r>
      <w:r w:rsidR="000A64C9">
        <w:rPr>
          <w:lang w:val="de-DE"/>
        </w:rPr>
        <w:t xml:space="preserve">ereich für Lehrpersonen. Unter </w:t>
      </w:r>
      <w:r w:rsidR="000A64C9" w:rsidRPr="000A64C9">
        <w:rPr>
          <w:i/>
          <w:lang w:val="de-DE"/>
        </w:rPr>
        <w:t>„Für Ihren Unterricht“</w:t>
      </w:r>
      <w:r w:rsidR="000A64C9">
        <w:rPr>
          <w:lang w:val="de-DE"/>
        </w:rPr>
        <w:t xml:space="preserve"> gibt es unter anderem Unterrichtsideen zu</w:t>
      </w:r>
      <w:r w:rsidRPr="00B1061C">
        <w:rPr>
          <w:lang w:val="de-DE"/>
        </w:rPr>
        <w:t xml:space="preserve"> verschiedenen </w:t>
      </w:r>
      <w:r w:rsidR="000A64C9">
        <w:rPr>
          <w:lang w:val="de-DE"/>
        </w:rPr>
        <w:t>Themen für die Arbeit mit berufeerleben.at</w:t>
      </w:r>
      <w:r w:rsidRPr="00B1061C">
        <w:rPr>
          <w:lang w:val="de-DE"/>
        </w:rPr>
        <w:t xml:space="preserve"> für den Unterricht.</w:t>
      </w:r>
    </w:p>
    <w:p w14:paraId="705E510D" w14:textId="0122D44F" w:rsidR="00B1061C" w:rsidRPr="00B1061C" w:rsidRDefault="003E66EE" w:rsidP="00B1061C">
      <w:pPr>
        <w:tabs>
          <w:tab w:val="left" w:pos="426"/>
        </w:tabs>
        <w:rPr>
          <w:lang w:val="de-DE"/>
        </w:rPr>
      </w:pPr>
      <w:r w:rsidRPr="00C83768">
        <w:rPr>
          <w:noProof/>
          <w:lang w:val="de-AT" w:eastAsia="de-AT"/>
        </w:rPr>
        <w:drawing>
          <wp:anchor distT="0" distB="0" distL="114300" distR="114300" simplePos="0" relativeHeight="251671552" behindDoc="0" locked="0" layoutInCell="1" allowOverlap="1" wp14:anchorId="6E4197A6" wp14:editId="36291B0B">
            <wp:simplePos x="0" y="0"/>
            <wp:positionH relativeFrom="column">
              <wp:posOffset>3656331</wp:posOffset>
            </wp:positionH>
            <wp:positionV relativeFrom="paragraph">
              <wp:posOffset>78740</wp:posOffset>
            </wp:positionV>
            <wp:extent cx="1713214" cy="2045134"/>
            <wp:effectExtent l="381000" t="285750" r="325755" b="279400"/>
            <wp:wrapNone/>
            <wp:docPr id="12" name="Grafik 12" descr="C:\Users\mbo\Desktop\BeV\Leitfäden\Icons\Glü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o\Desktop\BeV\Leitfäden\Icons\Glühbirn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585719">
                      <a:off x="0" y="0"/>
                      <a:ext cx="1713214" cy="2045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857C1" w14:textId="1BDF13C8" w:rsidR="00B1061C" w:rsidRPr="00B1061C" w:rsidRDefault="00B1061C" w:rsidP="00B1061C">
      <w:pPr>
        <w:tabs>
          <w:tab w:val="left" w:pos="426"/>
        </w:tabs>
        <w:rPr>
          <w:lang w:val="de-DE"/>
        </w:rPr>
      </w:pPr>
      <w:r w:rsidRPr="00B1061C">
        <w:rPr>
          <w:lang w:val="de-DE"/>
        </w:rPr>
        <w:t>Hier ein Überblick zu den Unterrichtsideen:</w:t>
      </w:r>
    </w:p>
    <w:p w14:paraId="712B8703" w14:textId="77544493" w:rsidR="00B1061C" w:rsidRPr="00B1061C" w:rsidRDefault="00B1061C" w:rsidP="000A64C9">
      <w:pPr>
        <w:tabs>
          <w:tab w:val="left" w:pos="426"/>
        </w:tabs>
        <w:ind w:left="420" w:hanging="420"/>
        <w:rPr>
          <w:lang w:val="de-DE"/>
        </w:rPr>
      </w:pPr>
      <w:r w:rsidRPr="00B1061C">
        <w:rPr>
          <w:lang w:val="de-DE"/>
        </w:rPr>
        <w:t>•</w:t>
      </w:r>
      <w:r w:rsidRPr="00B1061C">
        <w:rPr>
          <w:lang w:val="de-DE"/>
        </w:rPr>
        <w:tab/>
        <w:t>Wir lernen be</w:t>
      </w:r>
      <w:r w:rsidR="000A64C9">
        <w:rPr>
          <w:lang w:val="de-DE"/>
        </w:rPr>
        <w:t>rufeerleben</w:t>
      </w:r>
      <w:r w:rsidRPr="00B1061C">
        <w:rPr>
          <w:lang w:val="de-DE"/>
        </w:rPr>
        <w:t>.at kennen.</w:t>
      </w:r>
    </w:p>
    <w:p w14:paraId="2DE780B1" w14:textId="5B233965" w:rsidR="00B1061C" w:rsidRPr="00B1061C" w:rsidRDefault="00B1061C" w:rsidP="000A64C9">
      <w:pPr>
        <w:tabs>
          <w:tab w:val="left" w:pos="426"/>
        </w:tabs>
        <w:ind w:left="420" w:hanging="420"/>
        <w:rPr>
          <w:lang w:val="de-DE"/>
        </w:rPr>
      </w:pPr>
      <w:r w:rsidRPr="00B1061C">
        <w:rPr>
          <w:lang w:val="de-DE"/>
        </w:rPr>
        <w:t>•</w:t>
      </w:r>
      <w:r w:rsidRPr="00B1061C">
        <w:rPr>
          <w:lang w:val="de-DE"/>
        </w:rPr>
        <w:tab/>
        <w:t>Berufsbranchen - so viele Chancen!</w:t>
      </w:r>
    </w:p>
    <w:p w14:paraId="2540D0DB" w14:textId="195C3325" w:rsidR="00B1061C" w:rsidRPr="00B1061C" w:rsidRDefault="00B1061C" w:rsidP="000A64C9">
      <w:pPr>
        <w:tabs>
          <w:tab w:val="left" w:pos="426"/>
        </w:tabs>
        <w:ind w:left="420" w:hanging="420"/>
        <w:rPr>
          <w:lang w:val="de-DE"/>
        </w:rPr>
      </w:pPr>
      <w:r w:rsidRPr="00B1061C">
        <w:rPr>
          <w:lang w:val="de-DE"/>
        </w:rPr>
        <w:t>•</w:t>
      </w:r>
      <w:r w:rsidRPr="00B1061C">
        <w:rPr>
          <w:lang w:val="de-DE"/>
        </w:rPr>
        <w:tab/>
        <w:t>Traumberufe - Berufsträume</w:t>
      </w:r>
    </w:p>
    <w:p w14:paraId="650263C9" w14:textId="77777777" w:rsidR="000A64C9" w:rsidRDefault="00B1061C" w:rsidP="000A64C9">
      <w:pPr>
        <w:tabs>
          <w:tab w:val="left" w:pos="426"/>
        </w:tabs>
        <w:ind w:left="420" w:hanging="420"/>
        <w:rPr>
          <w:lang w:val="de-DE"/>
        </w:rPr>
      </w:pPr>
      <w:r w:rsidRPr="00B1061C">
        <w:rPr>
          <w:lang w:val="de-DE"/>
        </w:rPr>
        <w:t>•</w:t>
      </w:r>
      <w:r w:rsidRPr="00B1061C">
        <w:rPr>
          <w:lang w:val="de-DE"/>
        </w:rPr>
        <w:tab/>
        <w:t>Wir bu</w:t>
      </w:r>
      <w:r w:rsidR="000A64C9">
        <w:rPr>
          <w:lang w:val="de-DE"/>
        </w:rPr>
        <w:t>chen Angebote auf berufeerleben.at</w:t>
      </w:r>
      <w:r w:rsidRPr="00B1061C">
        <w:rPr>
          <w:lang w:val="de-DE"/>
        </w:rPr>
        <w:t>!</w:t>
      </w:r>
    </w:p>
    <w:p w14:paraId="7A9C5659" w14:textId="77777777" w:rsidR="000A64C9" w:rsidRDefault="000A64C9" w:rsidP="000A64C9">
      <w:pPr>
        <w:tabs>
          <w:tab w:val="left" w:pos="426"/>
        </w:tabs>
        <w:rPr>
          <w:lang w:val="de-DE"/>
        </w:rPr>
      </w:pPr>
    </w:p>
    <w:p w14:paraId="7B738FE1" w14:textId="7CA449E2" w:rsidR="000A64C9" w:rsidRDefault="000A64C9">
      <w:pPr>
        <w:spacing w:after="200" w:line="276" w:lineRule="auto"/>
        <w:jc w:val="left"/>
        <w:rPr>
          <w:lang w:val="de-DE"/>
        </w:rPr>
      </w:pPr>
      <w:r>
        <w:rPr>
          <w:lang w:val="de-DE"/>
        </w:rPr>
        <w:br w:type="page"/>
      </w:r>
    </w:p>
    <w:p w14:paraId="062194F6" w14:textId="1789BA23" w:rsidR="000A64C9" w:rsidRPr="000A64C9" w:rsidRDefault="000A64C9" w:rsidP="000A64C9">
      <w:pPr>
        <w:pStyle w:val="berschrift3"/>
        <w:numPr>
          <w:ilvl w:val="0"/>
          <w:numId w:val="0"/>
        </w:numPr>
        <w:ind w:left="420" w:hanging="420"/>
      </w:pPr>
      <w:r>
        <w:lastRenderedPageBreak/>
        <w:t xml:space="preserve">Schritt 7 | </w:t>
      </w:r>
      <w:r w:rsidRPr="000A64C9">
        <w:t>Informationen und Materialien</w:t>
      </w:r>
    </w:p>
    <w:p w14:paraId="515C5524" w14:textId="77777777" w:rsidR="000A64C9" w:rsidRPr="000A64C9" w:rsidRDefault="000A64C9" w:rsidP="000A64C9">
      <w:pPr>
        <w:pStyle w:val="berschrift3"/>
        <w:numPr>
          <w:ilvl w:val="0"/>
          <w:numId w:val="0"/>
        </w:numPr>
      </w:pPr>
      <w:r w:rsidRPr="000A64C9">
        <w:t>Informationsbereich</w:t>
      </w:r>
    </w:p>
    <w:p w14:paraId="5E3B339F" w14:textId="3A27D617" w:rsidR="000A64C9" w:rsidRPr="000A64C9" w:rsidRDefault="000A64C9" w:rsidP="000A64C9">
      <w:pPr>
        <w:tabs>
          <w:tab w:val="left" w:pos="426"/>
        </w:tabs>
        <w:rPr>
          <w:lang w:val="de-DE"/>
        </w:rPr>
      </w:pPr>
      <w:r>
        <w:rPr>
          <w:lang w:val="de-DE"/>
        </w:rPr>
        <w:t>Im neu geschaffenen Informationsbereich finden</w:t>
      </w:r>
      <w:r>
        <w:rPr>
          <w:lang w:val="de-DE"/>
        </w:rPr>
        <w:tab/>
        <w:t xml:space="preserve">Sie </w:t>
      </w:r>
      <w:r w:rsidRPr="000A64C9">
        <w:rPr>
          <w:lang w:val="de-DE"/>
        </w:rPr>
        <w:t xml:space="preserve">alles </w:t>
      </w:r>
      <w:r>
        <w:rPr>
          <w:lang w:val="de-DE"/>
        </w:rPr>
        <w:t xml:space="preserve">Wissenswerte rund um das Thema </w:t>
      </w:r>
      <w:r w:rsidRPr="000A64C9">
        <w:rPr>
          <w:lang w:val="de-DE"/>
        </w:rPr>
        <w:t>Berufsorientierung:</w:t>
      </w:r>
    </w:p>
    <w:p w14:paraId="20384A08" w14:textId="482EE5CE" w:rsidR="000A64C9" w:rsidRPr="000A64C9" w:rsidRDefault="003E66EE" w:rsidP="000A64C9">
      <w:pPr>
        <w:tabs>
          <w:tab w:val="left" w:pos="426"/>
        </w:tabs>
        <w:ind w:left="420" w:hanging="420"/>
        <w:rPr>
          <w:lang w:val="de-DE"/>
        </w:rPr>
      </w:pPr>
      <w:r w:rsidRPr="00C83768">
        <w:rPr>
          <w:noProof/>
          <w:lang w:val="de-AT" w:eastAsia="de-AT"/>
        </w:rPr>
        <w:drawing>
          <wp:anchor distT="0" distB="0" distL="114300" distR="114300" simplePos="0" relativeHeight="251672576" behindDoc="0" locked="0" layoutInCell="1" allowOverlap="1" wp14:anchorId="44B661CF" wp14:editId="1E001E38">
            <wp:simplePos x="0" y="0"/>
            <wp:positionH relativeFrom="column">
              <wp:posOffset>4630420</wp:posOffset>
            </wp:positionH>
            <wp:positionV relativeFrom="paragraph">
              <wp:posOffset>6350</wp:posOffset>
            </wp:positionV>
            <wp:extent cx="1260480" cy="2343150"/>
            <wp:effectExtent l="0" t="0" r="0" b="0"/>
            <wp:wrapNone/>
            <wp:docPr id="14" name="Grafik 14" descr="C:\Users\mbo\Desktop\BeV\Leitfäden\Icons\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o\Desktop\BeV\Leitfäden\Icons\Ausrufezeiche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0800000">
                      <a:off x="0" y="0"/>
                      <a:ext cx="126048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4C9" w:rsidRPr="000A64C9">
        <w:rPr>
          <w:lang w:val="de-DE"/>
        </w:rPr>
        <w:t>•</w:t>
      </w:r>
      <w:r w:rsidR="000A64C9" w:rsidRPr="000A64C9">
        <w:rPr>
          <w:lang w:val="de-DE"/>
        </w:rPr>
        <w:tab/>
        <w:t>Hilfreiche Materialien für Ihren Unterricht</w:t>
      </w:r>
    </w:p>
    <w:p w14:paraId="2A7CE4A2" w14:textId="59D9CB8C" w:rsidR="000A64C9" w:rsidRPr="000A64C9" w:rsidRDefault="000A64C9" w:rsidP="000A64C9">
      <w:pPr>
        <w:tabs>
          <w:tab w:val="left" w:pos="426"/>
        </w:tabs>
        <w:ind w:left="420" w:hanging="420"/>
        <w:rPr>
          <w:lang w:val="de-DE"/>
        </w:rPr>
      </w:pPr>
      <w:r w:rsidRPr="000A64C9">
        <w:rPr>
          <w:lang w:val="de-DE"/>
        </w:rPr>
        <w:t>•</w:t>
      </w:r>
      <w:r w:rsidRPr="000A64C9">
        <w:rPr>
          <w:lang w:val="de-DE"/>
        </w:rPr>
        <w:tab/>
        <w:t>Informationen zum Thema Realbegegnungen</w:t>
      </w:r>
    </w:p>
    <w:p w14:paraId="228E2C9A" w14:textId="4AD77EF9" w:rsidR="000A64C9" w:rsidRPr="000A64C9" w:rsidRDefault="000A64C9" w:rsidP="000A64C9">
      <w:pPr>
        <w:tabs>
          <w:tab w:val="left" w:pos="426"/>
        </w:tabs>
        <w:ind w:left="420" w:hanging="420"/>
        <w:rPr>
          <w:lang w:val="de-DE"/>
        </w:rPr>
      </w:pPr>
      <w:r w:rsidRPr="000A64C9">
        <w:rPr>
          <w:lang w:val="de-DE"/>
        </w:rPr>
        <w:t>•</w:t>
      </w:r>
      <w:r w:rsidRPr="000A64C9">
        <w:rPr>
          <w:lang w:val="de-DE"/>
        </w:rPr>
        <w:tab/>
        <w:t>wichtige Termine zum Thema BO</w:t>
      </w:r>
    </w:p>
    <w:p w14:paraId="4351D1F5" w14:textId="71B0E3E4" w:rsidR="000A64C9" w:rsidRPr="000A64C9" w:rsidRDefault="000A64C9" w:rsidP="000A64C9">
      <w:pPr>
        <w:tabs>
          <w:tab w:val="left" w:pos="426"/>
        </w:tabs>
        <w:ind w:left="420" w:hanging="420"/>
        <w:rPr>
          <w:lang w:val="de-DE"/>
        </w:rPr>
      </w:pPr>
      <w:r w:rsidRPr="000A64C9">
        <w:rPr>
          <w:lang w:val="de-DE"/>
        </w:rPr>
        <w:t>•</w:t>
      </w:r>
      <w:r w:rsidRPr="000A64C9">
        <w:rPr>
          <w:lang w:val="de-DE"/>
        </w:rPr>
        <w:tab/>
        <w:t>Fortbildungen</w:t>
      </w:r>
    </w:p>
    <w:p w14:paraId="093DF777" w14:textId="76C9BE42" w:rsidR="000A64C9" w:rsidRPr="000A64C9" w:rsidRDefault="000A64C9" w:rsidP="000A64C9">
      <w:pPr>
        <w:tabs>
          <w:tab w:val="left" w:pos="426"/>
        </w:tabs>
        <w:ind w:left="420" w:hanging="420"/>
        <w:rPr>
          <w:lang w:val="de-DE"/>
        </w:rPr>
      </w:pPr>
      <w:r w:rsidRPr="000A64C9">
        <w:rPr>
          <w:lang w:val="de-DE"/>
        </w:rPr>
        <w:t>•</w:t>
      </w:r>
      <w:r>
        <w:rPr>
          <w:lang w:val="de-DE"/>
        </w:rPr>
        <w:tab/>
        <w:t>BO im Netz: interessante Links</w:t>
      </w:r>
    </w:p>
    <w:p w14:paraId="5F73223A" w14:textId="6C16557E" w:rsidR="000877CB" w:rsidRDefault="000877CB" w:rsidP="000A64C9">
      <w:pPr>
        <w:tabs>
          <w:tab w:val="left" w:pos="426"/>
        </w:tabs>
        <w:rPr>
          <w:lang w:val="de-DE"/>
        </w:rPr>
      </w:pPr>
    </w:p>
    <w:p w14:paraId="623B4E64" w14:textId="505AAB56" w:rsidR="00C23012" w:rsidRDefault="00C23012" w:rsidP="000A64C9">
      <w:pPr>
        <w:tabs>
          <w:tab w:val="left" w:pos="426"/>
        </w:tabs>
        <w:rPr>
          <w:lang w:val="de-DE"/>
        </w:rPr>
      </w:pPr>
      <w:r>
        <w:rPr>
          <w:lang w:val="de-DE"/>
        </w:rPr>
        <w:br w:type="page"/>
      </w:r>
    </w:p>
    <w:p w14:paraId="0FB82302" w14:textId="77777777" w:rsidR="000A64C9" w:rsidRPr="000A64C9" w:rsidRDefault="000A64C9" w:rsidP="000A64C9">
      <w:pPr>
        <w:pStyle w:val="berschrift3"/>
        <w:numPr>
          <w:ilvl w:val="0"/>
          <w:numId w:val="0"/>
        </w:numPr>
        <w:ind w:left="420" w:hanging="420"/>
      </w:pPr>
      <w:r w:rsidRPr="000A64C9">
        <w:lastRenderedPageBreak/>
        <w:t>Schritt 8 | Weitere Hilfe</w:t>
      </w:r>
    </w:p>
    <w:p w14:paraId="2623C19F" w14:textId="77777777" w:rsidR="000A64C9" w:rsidRPr="000A64C9" w:rsidRDefault="000A64C9" w:rsidP="000A64C9">
      <w:pPr>
        <w:tabs>
          <w:tab w:val="left" w:pos="426"/>
        </w:tabs>
        <w:rPr>
          <w:lang w:val="de-DE"/>
        </w:rPr>
      </w:pPr>
      <w:r w:rsidRPr="000A64C9">
        <w:rPr>
          <w:lang w:val="de-DE"/>
        </w:rPr>
        <w:t>Sie benötigen weitere Hilfe? Hierfür gibt es folgende Hilfestellungen:</w:t>
      </w:r>
    </w:p>
    <w:p w14:paraId="44C7BC97" w14:textId="666466D9" w:rsidR="000A64C9" w:rsidRPr="000A64C9" w:rsidRDefault="000A64C9" w:rsidP="000A64C9">
      <w:pPr>
        <w:tabs>
          <w:tab w:val="left" w:pos="426"/>
        </w:tabs>
        <w:ind w:left="420" w:hanging="420"/>
        <w:rPr>
          <w:lang w:val="de-DE"/>
        </w:rPr>
      </w:pPr>
      <w:r w:rsidRPr="000A64C9">
        <w:rPr>
          <w:lang w:val="de-DE"/>
        </w:rPr>
        <w:t>•</w:t>
      </w:r>
      <w:r w:rsidRPr="000A64C9">
        <w:rPr>
          <w:lang w:val="de-DE"/>
        </w:rPr>
        <w:tab/>
        <w:t>Im Hilfesystem sind die Antw</w:t>
      </w:r>
      <w:r>
        <w:rPr>
          <w:lang w:val="de-DE"/>
        </w:rPr>
        <w:t xml:space="preserve">orten auf die häufigsten Fragen hinterlegt. Die sogenannten Frequently </w:t>
      </w:r>
      <w:r w:rsidRPr="000A64C9">
        <w:rPr>
          <w:lang w:val="de-DE"/>
        </w:rPr>
        <w:t>Asked Ques</w:t>
      </w:r>
      <w:r>
        <w:rPr>
          <w:lang w:val="de-DE"/>
        </w:rPr>
        <w:t xml:space="preserve">tions (kurz FAQ), sind direkt unter www.berufeerleben.at/faq zu finden. Hier erhalten Sie </w:t>
      </w:r>
      <w:r w:rsidRPr="000A64C9">
        <w:rPr>
          <w:lang w:val="de-DE"/>
        </w:rPr>
        <w:t>zudem nützliche Tipps und wertvolle Hinweise zur Plattform.</w:t>
      </w:r>
    </w:p>
    <w:p w14:paraId="3D9ABFCD" w14:textId="4A180FF8" w:rsidR="000A64C9" w:rsidRPr="000A64C9" w:rsidRDefault="000A64C9" w:rsidP="000A64C9">
      <w:pPr>
        <w:tabs>
          <w:tab w:val="left" w:pos="426"/>
        </w:tabs>
        <w:ind w:left="420" w:hanging="420"/>
        <w:rPr>
          <w:lang w:val="de-DE"/>
        </w:rPr>
      </w:pPr>
      <w:r>
        <w:rPr>
          <w:lang w:val="de-DE"/>
        </w:rPr>
        <w:t>•</w:t>
      </w:r>
      <w:r>
        <w:rPr>
          <w:lang w:val="de-DE"/>
        </w:rPr>
        <w:tab/>
        <w:t>Sie können sich auch</w:t>
      </w:r>
      <w:r w:rsidRPr="000A64C9">
        <w:rPr>
          <w:lang w:val="de-DE"/>
        </w:rPr>
        <w:t xml:space="preserve"> jederzeit per E-Mail </w:t>
      </w:r>
      <w:r w:rsidR="00EC343B">
        <w:rPr>
          <w:lang w:val="de-DE"/>
        </w:rPr>
        <w:t xml:space="preserve">unter </w:t>
      </w:r>
      <w:r w:rsidR="000877CB">
        <w:rPr>
          <w:lang w:val="de-DE"/>
        </w:rPr>
        <w:t>info@bifo.at</w:t>
      </w:r>
      <w:r w:rsidR="00EC343B">
        <w:rPr>
          <w:lang w:val="de-DE"/>
        </w:rPr>
        <w:t xml:space="preserve"> an das berufeerleben.at-Team wenden. </w:t>
      </w:r>
      <w:r w:rsidRPr="000A64C9">
        <w:rPr>
          <w:lang w:val="de-DE"/>
        </w:rPr>
        <w:t>Ihre Anfrage wird schnellstmöglich bearbeitet.</w:t>
      </w:r>
    </w:p>
    <w:p w14:paraId="74BCF83B" w14:textId="40FF7AFF" w:rsidR="000A64C9" w:rsidRPr="000A64C9" w:rsidRDefault="000A64C9" w:rsidP="000A64C9">
      <w:pPr>
        <w:tabs>
          <w:tab w:val="left" w:pos="426"/>
        </w:tabs>
        <w:ind w:left="420" w:hanging="420"/>
        <w:rPr>
          <w:lang w:val="de-DE"/>
        </w:rPr>
      </w:pPr>
      <w:r w:rsidRPr="000A64C9">
        <w:rPr>
          <w:lang w:val="de-DE"/>
        </w:rPr>
        <w:t>•</w:t>
      </w:r>
      <w:r w:rsidRPr="000A64C9">
        <w:rPr>
          <w:lang w:val="de-DE"/>
        </w:rPr>
        <w:tab/>
        <w:t>Altern</w:t>
      </w:r>
      <w:r w:rsidR="00EC343B">
        <w:rPr>
          <w:lang w:val="de-DE"/>
        </w:rPr>
        <w:t>ativ steht Ihnen das berufeerleben</w:t>
      </w:r>
      <w:r w:rsidRPr="000A64C9">
        <w:rPr>
          <w:lang w:val="de-DE"/>
        </w:rPr>
        <w:t xml:space="preserve">.at-Team unter </w:t>
      </w:r>
      <w:r w:rsidR="000877CB">
        <w:rPr>
          <w:lang w:val="de-DE"/>
        </w:rPr>
        <w:t>05572 31717</w:t>
      </w:r>
      <w:r w:rsidRPr="000A64C9">
        <w:rPr>
          <w:lang w:val="de-DE"/>
        </w:rPr>
        <w:t xml:space="preserve"> telefonisch zur Verfügung</w:t>
      </w:r>
      <w:r w:rsidR="000877CB">
        <w:rPr>
          <w:lang w:val="de-DE"/>
        </w:rPr>
        <w:t>.</w:t>
      </w:r>
    </w:p>
    <w:p w14:paraId="108BEAB2" w14:textId="71E16E4F" w:rsidR="000A64C9" w:rsidRPr="000A64C9" w:rsidRDefault="000A64C9" w:rsidP="000877CB">
      <w:pPr>
        <w:tabs>
          <w:tab w:val="left" w:pos="426"/>
        </w:tabs>
        <w:rPr>
          <w:lang w:val="de-DE"/>
        </w:rPr>
      </w:pPr>
    </w:p>
    <w:p w14:paraId="442EDB8F" w14:textId="1F28ECD9" w:rsidR="00DC011D" w:rsidRDefault="00C83768" w:rsidP="00D02B1A">
      <w:pPr>
        <w:rPr>
          <w:lang w:val="de-DE"/>
        </w:rPr>
      </w:pPr>
      <w:r w:rsidRPr="00C83768">
        <w:rPr>
          <w:noProof/>
          <w:lang w:val="de-AT" w:eastAsia="de-AT"/>
        </w:rPr>
        <w:drawing>
          <wp:anchor distT="0" distB="0" distL="114300" distR="114300" simplePos="0" relativeHeight="251673600" behindDoc="0" locked="0" layoutInCell="1" allowOverlap="1" wp14:anchorId="227EAD46" wp14:editId="0CEC1749">
            <wp:simplePos x="0" y="0"/>
            <wp:positionH relativeFrom="column">
              <wp:posOffset>4564380</wp:posOffset>
            </wp:positionH>
            <wp:positionV relativeFrom="paragraph">
              <wp:posOffset>89535</wp:posOffset>
            </wp:positionV>
            <wp:extent cx="1342402" cy="2114550"/>
            <wp:effectExtent l="0" t="0" r="0" b="0"/>
            <wp:wrapNone/>
            <wp:docPr id="15" name="Grafik 15" descr="C:\Users\mbo\Desktop\BeV\Leitfäden\Icons\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bo\Desktop\BeV\Leitfäden\Icons\Fragezeiche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2402"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A9CB06" w14:textId="0D15FA1D" w:rsidR="00DC011D" w:rsidRDefault="00DC011D" w:rsidP="00D02B1A">
      <w:pPr>
        <w:rPr>
          <w:lang w:val="de-DE"/>
        </w:rPr>
        <w:sectPr w:rsidR="00DC011D" w:rsidSect="00D317B0">
          <w:headerReference w:type="even" r:id="rId24"/>
          <w:headerReference w:type="default" r:id="rId25"/>
          <w:footerReference w:type="default" r:id="rId26"/>
          <w:headerReference w:type="first" r:id="rId27"/>
          <w:type w:val="continuous"/>
          <w:pgSz w:w="12240" w:h="15840"/>
          <w:pgMar w:top="1527" w:right="1417" w:bottom="1134" w:left="1417" w:header="708" w:footer="708" w:gutter="0"/>
          <w:pgNumType w:start="1"/>
          <w:cols w:space="708"/>
          <w:docGrid w:linePitch="360"/>
        </w:sectPr>
      </w:pPr>
    </w:p>
    <w:p w14:paraId="10DE895D" w14:textId="6B1E0E8D" w:rsidR="00D02B1A" w:rsidRDefault="00F954D1" w:rsidP="00F954D1">
      <w:pPr>
        <w:tabs>
          <w:tab w:val="left" w:pos="1491"/>
        </w:tabs>
        <w:rPr>
          <w:lang w:val="de-DE"/>
        </w:rPr>
      </w:pPr>
      <w:r>
        <w:rPr>
          <w:noProof/>
          <w:lang w:val="de-AT" w:eastAsia="de-AT"/>
        </w:rPr>
        <w:lastRenderedPageBreak/>
        <w:drawing>
          <wp:anchor distT="0" distB="0" distL="114300" distR="114300" simplePos="0" relativeHeight="251665408" behindDoc="1" locked="1" layoutInCell="1" allowOverlap="1" wp14:anchorId="48D099F6" wp14:editId="3CC29602">
            <wp:simplePos x="0" y="0"/>
            <wp:positionH relativeFrom="column">
              <wp:posOffset>-899795</wp:posOffset>
            </wp:positionH>
            <wp:positionV relativeFrom="page">
              <wp:posOffset>0</wp:posOffset>
            </wp:positionV>
            <wp:extent cx="7775575" cy="1099883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grund Word.jpg"/>
                    <pic:cNvPicPr/>
                  </pic:nvPicPr>
                  <pic:blipFill>
                    <a:blip r:embed="rId11">
                      <a:extLst>
                        <a:ext uri="{28A0092B-C50C-407E-A947-70E740481C1C}">
                          <a14:useLocalDpi xmlns:a14="http://schemas.microsoft.com/office/drawing/2010/main" val="0"/>
                        </a:ext>
                      </a:extLst>
                    </a:blip>
                    <a:stretch>
                      <a:fillRect/>
                    </a:stretch>
                  </pic:blipFill>
                  <pic:spPr>
                    <a:xfrm>
                      <a:off x="0" y="0"/>
                      <a:ext cx="7775575" cy="10998835"/>
                    </a:xfrm>
                    <a:prstGeom prst="rect">
                      <a:avLst/>
                    </a:prstGeom>
                  </pic:spPr>
                </pic:pic>
              </a:graphicData>
            </a:graphic>
            <wp14:sizeRelH relativeFrom="page">
              <wp14:pctWidth>0</wp14:pctWidth>
            </wp14:sizeRelH>
            <wp14:sizeRelV relativeFrom="page">
              <wp14:pctHeight>0</wp14:pctHeight>
            </wp14:sizeRelV>
          </wp:anchor>
        </w:drawing>
      </w:r>
      <w:r>
        <w:rPr>
          <w:lang w:val="de-DE"/>
        </w:rPr>
        <w:tab/>
      </w:r>
    </w:p>
    <w:p w14:paraId="444862A4" w14:textId="77777777" w:rsidR="00D02B1A" w:rsidRDefault="00D02B1A" w:rsidP="00D02B1A">
      <w:pPr>
        <w:rPr>
          <w:lang w:val="de-DE"/>
        </w:rPr>
      </w:pPr>
    </w:p>
    <w:p w14:paraId="27FD0DB7" w14:textId="77777777" w:rsidR="00D02B1A" w:rsidRDefault="00D02B1A" w:rsidP="00D02B1A">
      <w:pPr>
        <w:rPr>
          <w:lang w:val="de-DE"/>
        </w:rPr>
      </w:pPr>
    </w:p>
    <w:p w14:paraId="3203DAAE" w14:textId="77777777" w:rsidR="00D02B1A" w:rsidRDefault="00D02B1A" w:rsidP="00D02B1A">
      <w:pPr>
        <w:rPr>
          <w:lang w:val="de-DE"/>
        </w:rPr>
      </w:pPr>
    </w:p>
    <w:p w14:paraId="58E91DB3" w14:textId="31A6E7F9" w:rsidR="00D02B1A" w:rsidRDefault="00F954D1" w:rsidP="00F954D1">
      <w:pPr>
        <w:tabs>
          <w:tab w:val="left" w:pos="2383"/>
        </w:tabs>
        <w:rPr>
          <w:lang w:val="de-DE"/>
        </w:rPr>
      </w:pPr>
      <w:r>
        <w:rPr>
          <w:lang w:val="de-DE"/>
        </w:rPr>
        <w:tab/>
      </w:r>
    </w:p>
    <w:p w14:paraId="022549BA" w14:textId="5A3E23A3" w:rsidR="00D02B1A" w:rsidRDefault="00D02B1A" w:rsidP="00D02B1A">
      <w:pPr>
        <w:rPr>
          <w:lang w:val="de-DE"/>
        </w:rPr>
      </w:pPr>
    </w:p>
    <w:p w14:paraId="6B8A150C" w14:textId="1515EA68" w:rsidR="00D02B1A" w:rsidRDefault="00D02B1A" w:rsidP="00D02B1A">
      <w:pPr>
        <w:rPr>
          <w:lang w:val="de-DE"/>
        </w:rPr>
      </w:pPr>
    </w:p>
    <w:p w14:paraId="2B565B35" w14:textId="77777777" w:rsidR="00D02B1A" w:rsidRDefault="00D02B1A" w:rsidP="00D02B1A">
      <w:pPr>
        <w:rPr>
          <w:lang w:val="de-DE"/>
        </w:rPr>
      </w:pPr>
    </w:p>
    <w:p w14:paraId="2AF5D5C0" w14:textId="77777777" w:rsidR="00D02B1A" w:rsidRDefault="00D02B1A" w:rsidP="00D02B1A">
      <w:pPr>
        <w:rPr>
          <w:lang w:val="de-DE"/>
        </w:rPr>
      </w:pPr>
    </w:p>
    <w:p w14:paraId="3415E3E4" w14:textId="11EC02A9" w:rsidR="00D02B1A" w:rsidRDefault="00D02B1A" w:rsidP="00D02B1A">
      <w:pPr>
        <w:rPr>
          <w:lang w:val="de-DE"/>
        </w:rPr>
      </w:pPr>
    </w:p>
    <w:p w14:paraId="46D4840F" w14:textId="77777777" w:rsidR="00D02B1A" w:rsidRDefault="00D02B1A" w:rsidP="00D02B1A">
      <w:pPr>
        <w:rPr>
          <w:lang w:val="de-DE"/>
        </w:rPr>
      </w:pPr>
    </w:p>
    <w:p w14:paraId="61DB124F" w14:textId="77777777" w:rsidR="00D02B1A" w:rsidRDefault="00D02B1A" w:rsidP="00D02B1A">
      <w:pPr>
        <w:rPr>
          <w:lang w:val="de-DE"/>
        </w:rPr>
      </w:pPr>
    </w:p>
    <w:p w14:paraId="2C5A38E4" w14:textId="77777777" w:rsidR="00D02B1A" w:rsidRDefault="00D02B1A" w:rsidP="00D02B1A">
      <w:pPr>
        <w:rPr>
          <w:lang w:val="de-DE"/>
        </w:rPr>
      </w:pPr>
    </w:p>
    <w:p w14:paraId="1C4554A7" w14:textId="77777777" w:rsidR="00D02B1A" w:rsidRDefault="00D02B1A" w:rsidP="00D02B1A">
      <w:pPr>
        <w:rPr>
          <w:lang w:val="de-DE"/>
        </w:rPr>
      </w:pPr>
    </w:p>
    <w:p w14:paraId="2ACD4BA2" w14:textId="77777777" w:rsidR="00D02B1A" w:rsidRDefault="00D02B1A" w:rsidP="00D02B1A">
      <w:pPr>
        <w:rPr>
          <w:lang w:val="de-DE"/>
        </w:rPr>
      </w:pPr>
    </w:p>
    <w:p w14:paraId="20DB4BD6" w14:textId="5DCD18A0" w:rsidR="00D02B1A" w:rsidRDefault="00D02B1A" w:rsidP="00D02B1A">
      <w:pPr>
        <w:rPr>
          <w:lang w:val="de-DE"/>
        </w:rPr>
      </w:pPr>
    </w:p>
    <w:p w14:paraId="17F91D3F" w14:textId="7A1FE291" w:rsidR="00D02B1A" w:rsidRDefault="00D02B1A" w:rsidP="00D02B1A">
      <w:pPr>
        <w:rPr>
          <w:lang w:val="de-DE"/>
        </w:rPr>
      </w:pPr>
    </w:p>
    <w:p w14:paraId="4AE3BED2" w14:textId="7F0DC0D5" w:rsidR="00D02B1A" w:rsidRDefault="00D02B1A" w:rsidP="00D02B1A">
      <w:pPr>
        <w:rPr>
          <w:lang w:val="de-DE"/>
        </w:rPr>
      </w:pPr>
    </w:p>
    <w:p w14:paraId="1E1C5C54" w14:textId="77777777" w:rsidR="00D02B1A" w:rsidRDefault="00D02B1A" w:rsidP="00D02B1A">
      <w:pPr>
        <w:rPr>
          <w:lang w:val="de-DE"/>
        </w:rPr>
      </w:pPr>
    </w:p>
    <w:p w14:paraId="410EB46B" w14:textId="77777777" w:rsidR="00DC011D" w:rsidRDefault="00DC011D" w:rsidP="00D02B1A">
      <w:pPr>
        <w:rPr>
          <w:lang w:val="de-DE"/>
        </w:rPr>
      </w:pPr>
    </w:p>
    <w:p w14:paraId="6C2C45A9" w14:textId="77777777" w:rsidR="00DC011D" w:rsidRDefault="00DC011D" w:rsidP="00D02B1A">
      <w:pPr>
        <w:rPr>
          <w:lang w:val="de-DE"/>
        </w:rPr>
      </w:pPr>
    </w:p>
    <w:p w14:paraId="79794799" w14:textId="77777777" w:rsidR="00D02B1A" w:rsidRDefault="00D02B1A" w:rsidP="00D02B1A">
      <w:pPr>
        <w:rPr>
          <w:lang w:val="de-DE"/>
        </w:rPr>
      </w:pPr>
    </w:p>
    <w:p w14:paraId="3CBCA54E" w14:textId="77777777" w:rsidR="00D02B1A" w:rsidRDefault="00D02B1A" w:rsidP="00D02B1A">
      <w:pPr>
        <w:rPr>
          <w:lang w:val="de-DE"/>
        </w:rPr>
      </w:pPr>
    </w:p>
    <w:p w14:paraId="2C1E6A64" w14:textId="77777777" w:rsidR="00131097" w:rsidRDefault="00131097" w:rsidP="00D02B1A">
      <w:pPr>
        <w:rPr>
          <w:lang w:val="de-DE"/>
        </w:rPr>
      </w:pPr>
    </w:p>
    <w:p w14:paraId="25E45BFE" w14:textId="72407C4E" w:rsidR="00DC011D" w:rsidRDefault="00DC011D" w:rsidP="00D02B1A">
      <w:pPr>
        <w:rPr>
          <w:lang w:val="de-DE"/>
        </w:rPr>
      </w:pPr>
      <w:r>
        <w:rPr>
          <w:lang w:val="de-DE"/>
        </w:rPr>
        <w:br/>
      </w:r>
    </w:p>
    <w:p w14:paraId="44A9D4B3" w14:textId="5308C6ED" w:rsidR="00D02B1A" w:rsidRDefault="00D02B1A" w:rsidP="00D02B1A">
      <w:pPr>
        <w:rPr>
          <w:lang w:val="de-DE"/>
        </w:rPr>
      </w:pPr>
    </w:p>
    <w:tbl>
      <w:tblPr>
        <w:tblStyle w:val="Tabellenraster"/>
        <w:tblpPr w:leftFromText="141" w:rightFromText="141" w:vertAnchor="text" w:horzAnchor="page" w:tblpX="1421" w:tblpY="-4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5951"/>
      </w:tblGrid>
      <w:tr w:rsidR="00DB1C03" w:rsidRPr="0013504B" w14:paraId="1A38D151" w14:textId="77777777" w:rsidTr="0047711A">
        <w:tc>
          <w:tcPr>
            <w:tcW w:w="3510" w:type="dxa"/>
          </w:tcPr>
          <w:p w14:paraId="3545697E" w14:textId="77777777" w:rsidR="00DB1C03" w:rsidRPr="002445F9" w:rsidRDefault="00DB1C03" w:rsidP="00DB1C03">
            <w:pPr>
              <w:rPr>
                <w:sz w:val="18"/>
                <w:lang w:val="de-DE"/>
              </w:rPr>
            </w:pPr>
            <w:r>
              <w:rPr>
                <w:noProof/>
                <w:lang w:val="de-AT" w:eastAsia="de-AT"/>
              </w:rPr>
              <w:drawing>
                <wp:anchor distT="0" distB="0" distL="114300" distR="114300" simplePos="0" relativeHeight="251656704" behindDoc="0" locked="0" layoutInCell="1" allowOverlap="1" wp14:anchorId="10C2D883" wp14:editId="545FFA41">
                  <wp:simplePos x="0" y="0"/>
                  <wp:positionH relativeFrom="column">
                    <wp:posOffset>201295</wp:posOffset>
                  </wp:positionH>
                  <wp:positionV relativeFrom="paragraph">
                    <wp:posOffset>75734</wp:posOffset>
                  </wp:positionV>
                  <wp:extent cx="1978660" cy="823288"/>
                  <wp:effectExtent l="0" t="0" r="254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MARKE VORARLBERG:LOGO:MarkeV_LOGO_Pfade_SW_100.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78660" cy="8232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tc>
        <w:tc>
          <w:tcPr>
            <w:tcW w:w="6036" w:type="dxa"/>
            <w:vAlign w:val="bottom"/>
          </w:tcPr>
          <w:p w14:paraId="303C3F26" w14:textId="77777777" w:rsidR="0047711A" w:rsidRDefault="0047711A" w:rsidP="0047711A">
            <w:pPr>
              <w:spacing w:after="0"/>
              <w:jc w:val="right"/>
              <w:rPr>
                <w:b/>
                <w:caps/>
                <w:sz w:val="18"/>
                <w:lang w:val="de-DE"/>
              </w:rPr>
            </w:pPr>
          </w:p>
          <w:p w14:paraId="74155207" w14:textId="3AC1124F" w:rsidR="0047711A" w:rsidRDefault="00AA0081" w:rsidP="0047711A">
            <w:pPr>
              <w:spacing w:after="0"/>
              <w:jc w:val="right"/>
              <w:rPr>
                <w:b/>
                <w:caps/>
                <w:sz w:val="18"/>
                <w:lang w:val="de-DE"/>
              </w:rPr>
            </w:pPr>
            <w:r>
              <w:rPr>
                <w:b/>
                <w:caps/>
                <w:sz w:val="18"/>
                <w:lang w:val="de-DE"/>
              </w:rPr>
              <w:t>Berufe erleben Vorarlberg</w:t>
            </w:r>
            <w:r w:rsidR="0047711A">
              <w:rPr>
                <w:b/>
                <w:caps/>
                <w:sz w:val="18"/>
                <w:lang w:val="de-DE"/>
              </w:rPr>
              <w:t xml:space="preserve"> </w:t>
            </w:r>
          </w:p>
          <w:p w14:paraId="13B4013F" w14:textId="24BE1D65" w:rsidR="00DB1C03" w:rsidRPr="002445F9" w:rsidRDefault="00AA0081" w:rsidP="00DB1C03">
            <w:pPr>
              <w:spacing w:after="120"/>
              <w:jc w:val="right"/>
              <w:rPr>
                <w:b/>
                <w:sz w:val="18"/>
                <w:lang w:val="de-DE"/>
              </w:rPr>
            </w:pPr>
            <w:r>
              <w:rPr>
                <w:b/>
                <w:sz w:val="18"/>
                <w:lang w:val="de-DE"/>
              </w:rPr>
              <w:t>BIFO – Beratung für Bildung und Beruf</w:t>
            </w:r>
          </w:p>
          <w:p w14:paraId="7BA0845B" w14:textId="7DD50E34" w:rsidR="00DB1C03" w:rsidRPr="002445F9" w:rsidRDefault="00AA0081" w:rsidP="00DB1C03">
            <w:pPr>
              <w:spacing w:after="0"/>
              <w:jc w:val="right"/>
              <w:rPr>
                <w:sz w:val="18"/>
                <w:lang w:val="de-DE"/>
              </w:rPr>
            </w:pPr>
            <w:r>
              <w:rPr>
                <w:sz w:val="18"/>
                <w:lang w:val="de-DE"/>
              </w:rPr>
              <w:t xml:space="preserve">Bahnhofstraße 24 </w:t>
            </w:r>
          </w:p>
          <w:p w14:paraId="76BF53AB" w14:textId="4B98B96F" w:rsidR="00DB1C03" w:rsidRPr="002445F9" w:rsidRDefault="00DB1C03" w:rsidP="0047711A">
            <w:pPr>
              <w:spacing w:after="0"/>
              <w:jc w:val="right"/>
              <w:rPr>
                <w:sz w:val="18"/>
                <w:lang w:val="de-DE"/>
              </w:rPr>
            </w:pPr>
            <w:r w:rsidRPr="002445F9">
              <w:rPr>
                <w:sz w:val="18"/>
                <w:lang w:val="de-DE"/>
              </w:rPr>
              <w:t>6850 Dornbirn</w:t>
            </w:r>
            <w:r w:rsidR="0047711A">
              <w:rPr>
                <w:sz w:val="18"/>
                <w:lang w:val="de-DE"/>
              </w:rPr>
              <w:t xml:space="preserve"> | </w:t>
            </w:r>
            <w:r w:rsidRPr="002445F9">
              <w:rPr>
                <w:sz w:val="18"/>
                <w:lang w:val="de-DE"/>
              </w:rPr>
              <w:t>Österreich</w:t>
            </w:r>
          </w:p>
          <w:p w14:paraId="24F9B245" w14:textId="4A87F7CE" w:rsidR="00DB1C03" w:rsidRPr="002445F9" w:rsidRDefault="00AA0081" w:rsidP="00DB1C03">
            <w:pPr>
              <w:jc w:val="right"/>
              <w:rPr>
                <w:b/>
                <w:sz w:val="18"/>
                <w:lang w:val="de-DE"/>
              </w:rPr>
            </w:pPr>
            <w:r>
              <w:rPr>
                <w:b/>
                <w:sz w:val="18"/>
                <w:lang w:val="de-DE"/>
              </w:rPr>
              <w:t>www.berufeerleben</w:t>
            </w:r>
            <w:r w:rsidR="00DB1C03" w:rsidRPr="00DB1C03">
              <w:rPr>
                <w:b/>
                <w:sz w:val="18"/>
                <w:lang w:val="de-DE"/>
              </w:rPr>
              <w:t>.at</w:t>
            </w:r>
          </w:p>
        </w:tc>
      </w:tr>
    </w:tbl>
    <w:p w14:paraId="42519E0F" w14:textId="7345E084" w:rsidR="00D02B1A" w:rsidRDefault="00D02B1A" w:rsidP="00D02B1A">
      <w:pPr>
        <w:rPr>
          <w:lang w:val="de-DE"/>
        </w:rPr>
      </w:pPr>
    </w:p>
    <w:p w14:paraId="7B056AAD" w14:textId="2304EE68" w:rsidR="00DC011D" w:rsidRPr="00131097" w:rsidRDefault="00DC011D" w:rsidP="00131097">
      <w:pPr>
        <w:spacing w:after="0"/>
        <w:rPr>
          <w:rFonts w:eastAsiaTheme="majorEastAsia" w:cstheme="majorBidi"/>
          <w:color w:val="808080" w:themeColor="background1" w:themeShade="80"/>
          <w:spacing w:val="15"/>
          <w:sz w:val="4"/>
          <w:szCs w:val="24"/>
          <w:lang w:val="de-DE"/>
        </w:rPr>
      </w:pPr>
    </w:p>
    <w:sectPr w:rsidR="00DC011D" w:rsidRPr="00131097" w:rsidSect="00DC011D">
      <w:headerReference w:type="even" r:id="rId28"/>
      <w:headerReference w:type="default" r:id="rId29"/>
      <w:headerReference w:type="first" r:id="rId30"/>
      <w:pgSz w:w="12240" w:h="15840"/>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370E4" w14:textId="77777777" w:rsidR="00D666D1" w:rsidRDefault="00D666D1" w:rsidP="002B7929">
      <w:pPr>
        <w:spacing w:after="0"/>
      </w:pPr>
      <w:r>
        <w:separator/>
      </w:r>
    </w:p>
  </w:endnote>
  <w:endnote w:type="continuationSeparator" w:id="0">
    <w:p w14:paraId="30BA776B" w14:textId="77777777" w:rsidR="00D666D1" w:rsidRDefault="00D666D1" w:rsidP="002B79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LT Pro Light">
    <w:altName w:val="Corbel Light"/>
    <w:panose1 w:val="020B0303020203050203"/>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DIN Next LT Pro">
    <w:altName w:val="Corbel"/>
    <w:panose1 w:val="020B0503020203050203"/>
    <w:charset w:val="00"/>
    <w:family w:val="swiss"/>
    <w:notTrueType/>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OT">
    <w:altName w:val="Arial"/>
    <w:panose1 w:val="00000000000000000000"/>
    <w:charset w:val="00"/>
    <w:family w:val="swiss"/>
    <w:notTrueType/>
    <w:pitch w:val="variable"/>
    <w:sig w:usb0="00000003"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05A2" w14:textId="075B5004" w:rsidR="00141D71" w:rsidRPr="002B7929" w:rsidRDefault="00141D71">
    <w:pPr>
      <w:pStyle w:val="Fuzeile"/>
      <w:rPr>
        <w:color w:val="808080" w:themeColor="background1" w:themeShade="80"/>
        <w:sz w:val="16"/>
        <w:lang w:val="de-DE"/>
      </w:rPr>
    </w:pPr>
    <w:r>
      <w:rPr>
        <w:color w:val="808080" w:themeColor="background1" w:themeShade="80"/>
        <w:sz w:val="16"/>
        <w:lang w:val="de-DE"/>
      </w:rPr>
      <w:tab/>
    </w:r>
    <w:r w:rsidR="00EC343B">
      <w:rPr>
        <w:caps/>
        <w:color w:val="808080" w:themeColor="background1" w:themeShade="80"/>
        <w:sz w:val="16"/>
        <w:lang w:val="de-DE"/>
      </w:rPr>
      <w:t>Berufe Erleben Vorarlberg</w:t>
    </w:r>
    <w:r>
      <w:rPr>
        <w:color w:val="808080" w:themeColor="background1" w:themeShade="80"/>
        <w:sz w:val="16"/>
        <w:lang w:val="de-DE"/>
      </w:rPr>
      <w:t xml:space="preserve"> </w:t>
    </w:r>
    <w:r w:rsidR="00A24E0C">
      <w:rPr>
        <w:color w:val="808080" w:themeColor="background1" w:themeShade="80"/>
        <w:sz w:val="16"/>
        <w:lang w:val="de-DE"/>
      </w:rPr>
      <w:t>|</w:t>
    </w:r>
    <w:r w:rsidR="00EC343B">
      <w:rPr>
        <w:color w:val="808080" w:themeColor="background1" w:themeShade="80"/>
        <w:sz w:val="16"/>
        <w:lang w:val="de-DE"/>
      </w:rPr>
      <w:t xml:space="preserve"> BIFO – Beratung für Bildung und Beruf </w:t>
    </w:r>
    <w:r w:rsidRPr="002B7929">
      <w:rPr>
        <w:color w:val="808080" w:themeColor="background1" w:themeShade="80"/>
        <w:sz w:val="16"/>
        <w:lang w:val="de-DE"/>
      </w:rPr>
      <w:tab/>
    </w:r>
    <w:r>
      <w:rPr>
        <w:color w:val="808080" w:themeColor="background1" w:themeShade="80"/>
        <w:sz w:val="16"/>
        <w:lang w:val="de-DE"/>
      </w:rPr>
      <w:t xml:space="preserve">Seite </w:t>
    </w:r>
    <w:r w:rsidRPr="00753FC0">
      <w:rPr>
        <w:color w:val="808080" w:themeColor="background1" w:themeShade="80"/>
        <w:sz w:val="16"/>
        <w:lang w:val="de-DE"/>
      </w:rPr>
      <w:fldChar w:fldCharType="begin"/>
    </w:r>
    <w:r w:rsidRPr="00753FC0">
      <w:rPr>
        <w:color w:val="808080" w:themeColor="background1" w:themeShade="80"/>
        <w:sz w:val="16"/>
        <w:lang w:val="de-DE"/>
      </w:rPr>
      <w:instrText xml:space="preserve"> PAGE   \* MERGEFORMAT </w:instrText>
    </w:r>
    <w:r w:rsidRPr="00753FC0">
      <w:rPr>
        <w:color w:val="808080" w:themeColor="background1" w:themeShade="80"/>
        <w:sz w:val="16"/>
        <w:lang w:val="de-DE"/>
      </w:rPr>
      <w:fldChar w:fldCharType="separate"/>
    </w:r>
    <w:r w:rsidR="00D538C2">
      <w:rPr>
        <w:noProof/>
        <w:color w:val="808080" w:themeColor="background1" w:themeShade="80"/>
        <w:sz w:val="16"/>
        <w:lang w:val="de-DE"/>
      </w:rPr>
      <w:t>11</w:t>
    </w:r>
    <w:r w:rsidRPr="00753FC0">
      <w:rPr>
        <w:color w:val="808080" w:themeColor="background1" w:themeShade="80"/>
        <w:sz w:val="16"/>
        <w:lang w:val="de-DE"/>
      </w:rPr>
      <w:fldChar w:fldCharType="end"/>
    </w:r>
  </w:p>
  <w:p w14:paraId="7045AA88" w14:textId="5C0BFA1A" w:rsidR="00883F50" w:rsidRPr="0013504B" w:rsidRDefault="00883F5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40FFD" w14:textId="77777777" w:rsidR="00D666D1" w:rsidRDefault="00D666D1" w:rsidP="002B7929">
      <w:pPr>
        <w:spacing w:after="0"/>
      </w:pPr>
      <w:r>
        <w:separator/>
      </w:r>
    </w:p>
  </w:footnote>
  <w:footnote w:type="continuationSeparator" w:id="0">
    <w:p w14:paraId="44607065" w14:textId="77777777" w:rsidR="00D666D1" w:rsidRDefault="00D666D1" w:rsidP="002B79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E782" w14:textId="03B6BF26" w:rsidR="00A24E0C" w:rsidRDefault="00A24E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F010" w14:textId="14CFC8A8" w:rsidR="00A24E0C" w:rsidRDefault="00A24E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2DAF" w14:textId="51C81411" w:rsidR="00141D71" w:rsidRDefault="00141D71">
    <w:pPr>
      <w:pStyle w:val="Kopfzeile"/>
    </w:pPr>
    <w:r>
      <w:rPr>
        <w:noProof/>
        <w:lang w:val="de-AT" w:eastAsia="de-AT"/>
      </w:rPr>
      <w:drawing>
        <wp:anchor distT="0" distB="0" distL="114300" distR="114300" simplePos="0" relativeHeight="251659264" behindDoc="0" locked="0" layoutInCell="1" allowOverlap="1" wp14:anchorId="3AC089C9" wp14:editId="4905F3A6">
          <wp:simplePos x="0" y="0"/>
          <wp:positionH relativeFrom="column">
            <wp:posOffset>6110605</wp:posOffset>
          </wp:positionH>
          <wp:positionV relativeFrom="paragraph">
            <wp:posOffset>26035</wp:posOffset>
          </wp:positionV>
          <wp:extent cx="259080" cy="498150"/>
          <wp:effectExtent l="0" t="0" r="7620" b="0"/>
          <wp:wrapNone/>
          <wp:docPr id="13" name="Bild 13" descr="GRAFIK ZWEI:Users:grafik2:Desktop:Dennis_Projekte:MarkeVBG:MarkeV_Logos_gesammelt:MarkeV_LOGO_Bildmarke_S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ZWEI:Users:grafik2:Desktop:Dennis_Projekte:MarkeVBG:MarkeV_Logos_gesammelt:MarkeV_LOGO_Bildmarke_SW.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 cy="4981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F0F4" w14:textId="10EE06DD" w:rsidR="00A24E0C" w:rsidRDefault="00A24E0C">
    <w:pPr>
      <w:pStyle w:val="Kopfzeile"/>
    </w:pPr>
  </w:p>
  <w:p w14:paraId="68E556AE" w14:textId="77777777" w:rsidR="002F7DFE" w:rsidRDefault="002F7DFE"/>
  <w:p w14:paraId="19591C7E" w14:textId="77777777" w:rsidR="00883F50" w:rsidRDefault="00883F5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627B" w14:textId="1689F607" w:rsidR="00141D71" w:rsidRDefault="00141D71">
    <w:pPr>
      <w:pStyle w:val="Kopfzeile"/>
    </w:pPr>
    <w:r>
      <w:rPr>
        <w:noProof/>
        <w:lang w:val="de-AT" w:eastAsia="de-AT"/>
      </w:rPr>
      <w:drawing>
        <wp:anchor distT="0" distB="0" distL="114300" distR="114300" simplePos="0" relativeHeight="251655680" behindDoc="0" locked="0" layoutInCell="1" allowOverlap="1" wp14:anchorId="4FF4A90F" wp14:editId="6C89ADF5">
          <wp:simplePos x="0" y="0"/>
          <wp:positionH relativeFrom="column">
            <wp:posOffset>6145530</wp:posOffset>
          </wp:positionH>
          <wp:positionV relativeFrom="paragraph">
            <wp:posOffset>24765</wp:posOffset>
          </wp:positionV>
          <wp:extent cx="258378" cy="496800"/>
          <wp:effectExtent l="0" t="0" r="8890" b="0"/>
          <wp:wrapNone/>
          <wp:docPr id="29" name="Bild 12" descr="GRAFIK ZWEI:Users:grafik2:Desktop:Dennis_Projekte:MarkeVBG:MarkeV_Logos_gesammelt:MarkeV_LOGO_Bildmarke_S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ZWEI:Users:grafik2:Desktop:Dennis_Projekte:MarkeVBG:MarkeV_Logos_gesammelt:MarkeV_LOGO_Bildmarke_SW.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78" cy="496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46D51130" w14:textId="77777777" w:rsidR="002F7DFE" w:rsidRDefault="002F7DFE"/>
  <w:p w14:paraId="717A3F1A" w14:textId="77777777" w:rsidR="00883F50" w:rsidRDefault="00883F5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99CF" w14:textId="0251A330" w:rsidR="00A24E0C" w:rsidRDefault="00A24E0C">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436E" w14:textId="0F2F067E" w:rsidR="00A24E0C" w:rsidRDefault="00A24E0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AE8D" w14:textId="1A18D47C" w:rsidR="00A24E0C" w:rsidRDefault="00A24E0C">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91F6" w14:textId="45B01554" w:rsidR="00141D71" w:rsidRDefault="00141D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2073"/>
    <w:multiLevelType w:val="multilevel"/>
    <w:tmpl w:val="767AB7C6"/>
    <w:name w:val="2"/>
    <w:styleLink w:val="Gliederung"/>
    <w:lvl w:ilvl="0">
      <w:start w:val="1"/>
      <w:numFmt w:val="decimalZero"/>
      <w:lvlText w:val="%1"/>
      <w:lvlJc w:val="left"/>
      <w:pPr>
        <w:ind w:left="964" w:hanging="482"/>
      </w:pPr>
      <w:rPr>
        <w:rFonts w:ascii="DIN Next LT Pro Light" w:hAnsi="DIN Next LT Pro Light" w:hint="default"/>
        <w:b/>
        <w:i w:val="0"/>
        <w:caps w:val="0"/>
        <w:strike w:val="0"/>
        <w:dstrike w:val="0"/>
        <w:vanish w:val="0"/>
        <w:color w:val="0066AC"/>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531" w:hanging="567"/>
      </w:pPr>
      <w:rPr>
        <w:rFonts w:ascii="DIN Next LT Pro" w:hAnsi="DIN Next LT Pro" w:hint="default"/>
        <w:b/>
        <w:i w:val="0"/>
        <w:caps w:val="0"/>
        <w:strike w:val="0"/>
        <w:dstrike w:val="0"/>
        <w:vanish w:val="0"/>
        <w:color w:val="0066AC"/>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3929" w:hanging="180"/>
      </w:pPr>
      <w:rPr>
        <w:rFonts w:hint="default"/>
      </w:rPr>
    </w:lvl>
    <w:lvl w:ilvl="3">
      <w:start w:val="1"/>
      <w:numFmt w:val="decimal"/>
      <w:lvlText w:val="%4."/>
      <w:lvlJc w:val="left"/>
      <w:pPr>
        <w:ind w:left="4649" w:hanging="360"/>
      </w:pPr>
      <w:rPr>
        <w:rFonts w:hint="default"/>
      </w:rPr>
    </w:lvl>
    <w:lvl w:ilvl="4">
      <w:start w:val="1"/>
      <w:numFmt w:val="lowerLetter"/>
      <w:lvlText w:val="%5."/>
      <w:lvlJc w:val="left"/>
      <w:pPr>
        <w:ind w:left="5369" w:hanging="360"/>
      </w:pPr>
      <w:rPr>
        <w:rFonts w:hint="default"/>
      </w:rPr>
    </w:lvl>
    <w:lvl w:ilvl="5">
      <w:start w:val="1"/>
      <w:numFmt w:val="lowerRoman"/>
      <w:lvlText w:val="%6."/>
      <w:lvlJc w:val="right"/>
      <w:pPr>
        <w:ind w:left="6089" w:hanging="180"/>
      </w:pPr>
      <w:rPr>
        <w:rFonts w:hint="default"/>
      </w:rPr>
    </w:lvl>
    <w:lvl w:ilvl="6">
      <w:start w:val="1"/>
      <w:numFmt w:val="decimal"/>
      <w:lvlText w:val="%7."/>
      <w:lvlJc w:val="left"/>
      <w:pPr>
        <w:ind w:left="6809" w:hanging="360"/>
      </w:pPr>
      <w:rPr>
        <w:rFonts w:hint="default"/>
      </w:rPr>
    </w:lvl>
    <w:lvl w:ilvl="7">
      <w:start w:val="1"/>
      <w:numFmt w:val="lowerLetter"/>
      <w:lvlText w:val="%8."/>
      <w:lvlJc w:val="left"/>
      <w:pPr>
        <w:ind w:left="7529" w:hanging="360"/>
      </w:pPr>
      <w:rPr>
        <w:rFonts w:hint="default"/>
      </w:rPr>
    </w:lvl>
    <w:lvl w:ilvl="8">
      <w:start w:val="1"/>
      <w:numFmt w:val="lowerRoman"/>
      <w:lvlText w:val="%9."/>
      <w:lvlJc w:val="right"/>
      <w:pPr>
        <w:ind w:left="8249" w:hanging="180"/>
      </w:pPr>
      <w:rPr>
        <w:rFonts w:hint="default"/>
      </w:rPr>
    </w:lvl>
  </w:abstractNum>
  <w:abstractNum w:abstractNumId="1" w15:restartNumberingAfterBreak="0">
    <w:nsid w:val="33E87AF7"/>
    <w:multiLevelType w:val="hybridMultilevel"/>
    <w:tmpl w:val="FB4417CC"/>
    <w:lvl w:ilvl="0" w:tplc="3DCE7B94">
      <w:start w:val="1"/>
      <w:numFmt w:val="bullet"/>
      <w:pStyle w:val="berschrift6"/>
      <w:lvlText w:val=""/>
      <w:lvlJc w:val="left"/>
      <w:pPr>
        <w:ind w:left="360" w:hanging="360"/>
      </w:pPr>
      <w:rPr>
        <w:rFonts w:ascii="Symbol" w:hAnsi="Symbol" w:hint="default"/>
        <w:color w:val="006AB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9E23386"/>
    <w:multiLevelType w:val="multilevel"/>
    <w:tmpl w:val="BC0CB3B0"/>
    <w:lvl w:ilvl="0">
      <w:start w:val="1"/>
      <w:numFmt w:val="decimal"/>
      <w:pStyle w:val="berschrift4"/>
      <w:lvlText w:val="(%1)"/>
      <w:lvlJc w:val="left"/>
      <w:pPr>
        <w:ind w:left="53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CF4829"/>
    <w:multiLevelType w:val="multilevel"/>
    <w:tmpl w:val="C3006D8E"/>
    <w:lvl w:ilvl="0">
      <w:start w:val="1"/>
      <w:numFmt w:val="decimalZero"/>
      <w:pStyle w:val="berschrift3"/>
      <w:lvlText w:val="%1 "/>
      <w:lvlJc w:val="left"/>
      <w:pPr>
        <w:ind w:left="397" w:hanging="397"/>
      </w:pPr>
      <w:rPr>
        <w:rFonts w:hint="default"/>
      </w:rPr>
    </w:lvl>
    <w:lvl w:ilvl="1">
      <w:start w:val="1"/>
      <w:numFmt w:val="decimalZero"/>
      <w:pStyle w:val="berschriftEbene3"/>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62288F"/>
    <w:multiLevelType w:val="hybridMultilevel"/>
    <w:tmpl w:val="903A9718"/>
    <w:lvl w:ilvl="0" w:tplc="6786D6A8">
      <w:numFmt w:val="bullet"/>
      <w:lvlText w:val="-"/>
      <w:lvlJc w:val="left"/>
      <w:pPr>
        <w:ind w:left="1080" w:hanging="360"/>
      </w:pPr>
      <w:rPr>
        <w:rFonts w:ascii="MiloOT" w:eastAsiaTheme="minorHAnsi" w:hAnsi="MiloO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CC7144"/>
    <w:multiLevelType w:val="hybridMultilevel"/>
    <w:tmpl w:val="BF48D330"/>
    <w:lvl w:ilvl="0" w:tplc="306AA77C">
      <w:start w:val="1"/>
      <w:numFmt w:val="bullet"/>
      <w:pStyle w:val="Aufzhlung2"/>
      <w:lvlText w:val="&gt;"/>
      <w:lvlJc w:val="left"/>
      <w:pPr>
        <w:ind w:left="417" w:hanging="360"/>
      </w:pPr>
      <w:rPr>
        <w:rFonts w:ascii="Montserrat" w:hAnsi="Montserrat" w:hint="default"/>
        <w:color w:val="F5821F"/>
        <w:sz w:val="20"/>
        <w:szCs w:val="20"/>
      </w:rPr>
    </w:lvl>
    <w:lvl w:ilvl="1" w:tplc="04070003">
      <w:start w:val="1"/>
      <w:numFmt w:val="bullet"/>
      <w:lvlText w:val="o"/>
      <w:lvlJc w:val="left"/>
      <w:pPr>
        <w:ind w:left="1566" w:hanging="360"/>
      </w:pPr>
      <w:rPr>
        <w:rFonts w:ascii="Courier New" w:hAnsi="Courier New" w:cs="Courier New" w:hint="default"/>
      </w:rPr>
    </w:lvl>
    <w:lvl w:ilvl="2" w:tplc="04070005" w:tentative="1">
      <w:start w:val="1"/>
      <w:numFmt w:val="bullet"/>
      <w:lvlText w:val=""/>
      <w:lvlJc w:val="left"/>
      <w:pPr>
        <w:ind w:left="2286" w:hanging="360"/>
      </w:pPr>
      <w:rPr>
        <w:rFonts w:ascii="Wingdings" w:hAnsi="Wingdings" w:hint="default"/>
      </w:rPr>
    </w:lvl>
    <w:lvl w:ilvl="3" w:tplc="04070001" w:tentative="1">
      <w:start w:val="1"/>
      <w:numFmt w:val="bullet"/>
      <w:lvlText w:val=""/>
      <w:lvlJc w:val="left"/>
      <w:pPr>
        <w:ind w:left="3006" w:hanging="360"/>
      </w:pPr>
      <w:rPr>
        <w:rFonts w:ascii="Symbol" w:hAnsi="Symbol" w:hint="default"/>
      </w:rPr>
    </w:lvl>
    <w:lvl w:ilvl="4" w:tplc="04070003" w:tentative="1">
      <w:start w:val="1"/>
      <w:numFmt w:val="bullet"/>
      <w:lvlText w:val="o"/>
      <w:lvlJc w:val="left"/>
      <w:pPr>
        <w:ind w:left="3726" w:hanging="360"/>
      </w:pPr>
      <w:rPr>
        <w:rFonts w:ascii="Courier New" w:hAnsi="Courier New" w:cs="Courier New" w:hint="default"/>
      </w:rPr>
    </w:lvl>
    <w:lvl w:ilvl="5" w:tplc="04070005" w:tentative="1">
      <w:start w:val="1"/>
      <w:numFmt w:val="bullet"/>
      <w:lvlText w:val=""/>
      <w:lvlJc w:val="left"/>
      <w:pPr>
        <w:ind w:left="4446" w:hanging="360"/>
      </w:pPr>
      <w:rPr>
        <w:rFonts w:ascii="Wingdings" w:hAnsi="Wingdings" w:hint="default"/>
      </w:rPr>
    </w:lvl>
    <w:lvl w:ilvl="6" w:tplc="04070001" w:tentative="1">
      <w:start w:val="1"/>
      <w:numFmt w:val="bullet"/>
      <w:lvlText w:val=""/>
      <w:lvlJc w:val="left"/>
      <w:pPr>
        <w:ind w:left="5166" w:hanging="360"/>
      </w:pPr>
      <w:rPr>
        <w:rFonts w:ascii="Symbol" w:hAnsi="Symbol" w:hint="default"/>
      </w:rPr>
    </w:lvl>
    <w:lvl w:ilvl="7" w:tplc="04070003" w:tentative="1">
      <w:start w:val="1"/>
      <w:numFmt w:val="bullet"/>
      <w:lvlText w:val="o"/>
      <w:lvlJc w:val="left"/>
      <w:pPr>
        <w:ind w:left="5886" w:hanging="360"/>
      </w:pPr>
      <w:rPr>
        <w:rFonts w:ascii="Courier New" w:hAnsi="Courier New" w:cs="Courier New" w:hint="default"/>
      </w:rPr>
    </w:lvl>
    <w:lvl w:ilvl="8" w:tplc="04070005" w:tentative="1">
      <w:start w:val="1"/>
      <w:numFmt w:val="bullet"/>
      <w:lvlText w:val=""/>
      <w:lvlJc w:val="left"/>
      <w:pPr>
        <w:ind w:left="6606" w:hanging="360"/>
      </w:pPr>
      <w:rPr>
        <w:rFonts w:ascii="Wingdings" w:hAnsi="Wingdings" w:hint="default"/>
      </w:rPr>
    </w:lvl>
  </w:abstractNum>
  <w:abstractNum w:abstractNumId="6" w15:restartNumberingAfterBreak="0">
    <w:nsid w:val="7F5B118F"/>
    <w:multiLevelType w:val="hybridMultilevel"/>
    <w:tmpl w:val="A70A9E9E"/>
    <w:lvl w:ilvl="0" w:tplc="BB82E206">
      <w:start w:val="1"/>
      <w:numFmt w:val="bullet"/>
      <w:pStyle w:val="Aufzhlung3"/>
      <w:lvlText w:val="&gt;"/>
      <w:lvlJc w:val="left"/>
      <w:pPr>
        <w:ind w:left="624" w:hanging="227"/>
      </w:pPr>
      <w:rPr>
        <w:rFonts w:ascii="Montserrat" w:hAnsi="Montserrat" w:hint="default"/>
        <w:color w:val="A8AAAC"/>
        <w:sz w:val="18"/>
        <w:szCs w:val="18"/>
        <w:u w:val="none" w:color="009EE0"/>
      </w:rPr>
    </w:lvl>
    <w:lvl w:ilvl="1" w:tplc="BC860A98">
      <w:start w:val="1"/>
      <w:numFmt w:val="bullet"/>
      <w:pStyle w:val="Aufzhlung3"/>
      <w:lvlText w:val=""/>
      <w:lvlJc w:val="left"/>
      <w:pPr>
        <w:ind w:left="1230" w:hanging="360"/>
      </w:pPr>
      <w:rPr>
        <w:rFonts w:ascii="Symbol" w:hAnsi="Symbol" w:hint="default"/>
        <w:color w:val="808080" w:themeColor="background1" w:themeShade="80"/>
        <w:u w:val="none" w:color="009EE0"/>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3"/>
  </w:num>
  <w:num w:numId="8">
    <w:abstractNumId w:val="3"/>
  </w:num>
  <w:num w:numId="9">
    <w:abstractNumId w:val="3"/>
  </w:num>
  <w:num w:numId="10">
    <w:abstractNumId w:val="3"/>
  </w:num>
  <w:num w:numId="11">
    <w:abstractNumId w:val="3"/>
  </w:num>
  <w:num w:numId="12">
    <w:abstractNumId w:val="4"/>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D7"/>
    <w:rsid w:val="00005D54"/>
    <w:rsid w:val="00057C5A"/>
    <w:rsid w:val="00064D5D"/>
    <w:rsid w:val="000877CB"/>
    <w:rsid w:val="000A1175"/>
    <w:rsid w:val="000A64C9"/>
    <w:rsid w:val="000B7629"/>
    <w:rsid w:val="00131097"/>
    <w:rsid w:val="0013504B"/>
    <w:rsid w:val="00141D71"/>
    <w:rsid w:val="00171870"/>
    <w:rsid w:val="001B3163"/>
    <w:rsid w:val="001C346F"/>
    <w:rsid w:val="00201D27"/>
    <w:rsid w:val="002247F8"/>
    <w:rsid w:val="002445F9"/>
    <w:rsid w:val="00253852"/>
    <w:rsid w:val="002B7929"/>
    <w:rsid w:val="002F4CCA"/>
    <w:rsid w:val="002F7DFE"/>
    <w:rsid w:val="00305370"/>
    <w:rsid w:val="00341F99"/>
    <w:rsid w:val="0036192C"/>
    <w:rsid w:val="003B3E36"/>
    <w:rsid w:val="003B55EC"/>
    <w:rsid w:val="003C1535"/>
    <w:rsid w:val="003E66EE"/>
    <w:rsid w:val="00437F78"/>
    <w:rsid w:val="004452A2"/>
    <w:rsid w:val="00470E71"/>
    <w:rsid w:val="0047711A"/>
    <w:rsid w:val="00486656"/>
    <w:rsid w:val="004B7FAA"/>
    <w:rsid w:val="004F5F67"/>
    <w:rsid w:val="00517DD5"/>
    <w:rsid w:val="00530DE8"/>
    <w:rsid w:val="0053224D"/>
    <w:rsid w:val="00553377"/>
    <w:rsid w:val="00563727"/>
    <w:rsid w:val="00565B3C"/>
    <w:rsid w:val="005666D5"/>
    <w:rsid w:val="00570F34"/>
    <w:rsid w:val="005A6BBB"/>
    <w:rsid w:val="005C746A"/>
    <w:rsid w:val="005F1831"/>
    <w:rsid w:val="00615ACB"/>
    <w:rsid w:val="006279F2"/>
    <w:rsid w:val="00676EAE"/>
    <w:rsid w:val="006B54FE"/>
    <w:rsid w:val="006C51BA"/>
    <w:rsid w:val="006C6A23"/>
    <w:rsid w:val="00753FC0"/>
    <w:rsid w:val="007563D6"/>
    <w:rsid w:val="007566D4"/>
    <w:rsid w:val="00785897"/>
    <w:rsid w:val="00793205"/>
    <w:rsid w:val="007E28E5"/>
    <w:rsid w:val="007F49DD"/>
    <w:rsid w:val="00801DCC"/>
    <w:rsid w:val="008212B3"/>
    <w:rsid w:val="00834312"/>
    <w:rsid w:val="0083620E"/>
    <w:rsid w:val="00843299"/>
    <w:rsid w:val="00854A6F"/>
    <w:rsid w:val="008703F7"/>
    <w:rsid w:val="0088085C"/>
    <w:rsid w:val="00883F50"/>
    <w:rsid w:val="008B7C4C"/>
    <w:rsid w:val="00942BFA"/>
    <w:rsid w:val="00996DE3"/>
    <w:rsid w:val="009E1171"/>
    <w:rsid w:val="00A201D7"/>
    <w:rsid w:val="00A24E0C"/>
    <w:rsid w:val="00A95D83"/>
    <w:rsid w:val="00AA0081"/>
    <w:rsid w:val="00AB7377"/>
    <w:rsid w:val="00AE1FF8"/>
    <w:rsid w:val="00B027AB"/>
    <w:rsid w:val="00B0551D"/>
    <w:rsid w:val="00B1061C"/>
    <w:rsid w:val="00B127F9"/>
    <w:rsid w:val="00B156B6"/>
    <w:rsid w:val="00B53B59"/>
    <w:rsid w:val="00BD6C7A"/>
    <w:rsid w:val="00BE1098"/>
    <w:rsid w:val="00C23012"/>
    <w:rsid w:val="00C26FFC"/>
    <w:rsid w:val="00C83768"/>
    <w:rsid w:val="00C953A7"/>
    <w:rsid w:val="00C96EDE"/>
    <w:rsid w:val="00CA0EF7"/>
    <w:rsid w:val="00CD5207"/>
    <w:rsid w:val="00D00E98"/>
    <w:rsid w:val="00D02B1A"/>
    <w:rsid w:val="00D219F5"/>
    <w:rsid w:val="00D23329"/>
    <w:rsid w:val="00D31417"/>
    <w:rsid w:val="00D317B0"/>
    <w:rsid w:val="00D33500"/>
    <w:rsid w:val="00D350AF"/>
    <w:rsid w:val="00D37918"/>
    <w:rsid w:val="00D47E56"/>
    <w:rsid w:val="00D50974"/>
    <w:rsid w:val="00D538C2"/>
    <w:rsid w:val="00D6138C"/>
    <w:rsid w:val="00D6455A"/>
    <w:rsid w:val="00D666D1"/>
    <w:rsid w:val="00D82690"/>
    <w:rsid w:val="00D92B2F"/>
    <w:rsid w:val="00DB1C03"/>
    <w:rsid w:val="00DB6785"/>
    <w:rsid w:val="00DC011D"/>
    <w:rsid w:val="00DD4EE6"/>
    <w:rsid w:val="00E21109"/>
    <w:rsid w:val="00E44657"/>
    <w:rsid w:val="00E57A9B"/>
    <w:rsid w:val="00E607D7"/>
    <w:rsid w:val="00E62FEA"/>
    <w:rsid w:val="00E646CC"/>
    <w:rsid w:val="00E6527C"/>
    <w:rsid w:val="00E84E7E"/>
    <w:rsid w:val="00E9223B"/>
    <w:rsid w:val="00E93DA3"/>
    <w:rsid w:val="00EC343B"/>
    <w:rsid w:val="00F2345C"/>
    <w:rsid w:val="00F27D91"/>
    <w:rsid w:val="00F44417"/>
    <w:rsid w:val="00F534AC"/>
    <w:rsid w:val="00F821F1"/>
    <w:rsid w:val="00F94E4D"/>
    <w:rsid w:val="00F9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AE1240"/>
  <w15:docId w15:val="{82C8D33C-1FCE-47F0-BE33-753B51FF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629"/>
    <w:pPr>
      <w:spacing w:after="160" w:line="240" w:lineRule="auto"/>
      <w:jc w:val="both"/>
    </w:pPr>
    <w:rPr>
      <w:rFonts w:ascii="MiloOT" w:hAnsi="MiloOT"/>
      <w:color w:val="323232"/>
      <w:sz w:val="20"/>
    </w:rPr>
  </w:style>
  <w:style w:type="paragraph" w:styleId="berschrift1">
    <w:name w:val="heading 1"/>
    <w:aliases w:val="Hauptüberschrift 1"/>
    <w:basedOn w:val="Standard"/>
    <w:next w:val="Standard"/>
    <w:link w:val="berschrift1Zchn"/>
    <w:uiPriority w:val="9"/>
    <w:qFormat/>
    <w:rsid w:val="006C6A23"/>
    <w:pPr>
      <w:keepNext/>
      <w:keepLines/>
      <w:spacing w:before="480" w:after="360"/>
      <w:jc w:val="left"/>
      <w:outlineLvl w:val="0"/>
    </w:pPr>
    <w:rPr>
      <w:rFonts w:ascii="Montserrat" w:eastAsiaTheme="majorEastAsia" w:hAnsi="Montserrat" w:cstheme="majorBidi"/>
      <w:caps/>
      <w:color w:val="A8AAAC"/>
      <w:sz w:val="32"/>
      <w:szCs w:val="32"/>
    </w:rPr>
  </w:style>
  <w:style w:type="paragraph" w:styleId="berschrift2">
    <w:name w:val="heading 2"/>
    <w:aliases w:val="Überschrift Ebene 1"/>
    <w:basedOn w:val="Standard"/>
    <w:next w:val="Standard"/>
    <w:link w:val="berschrift2Zchn"/>
    <w:uiPriority w:val="9"/>
    <w:unhideWhenUsed/>
    <w:qFormat/>
    <w:rsid w:val="006C6A23"/>
    <w:pPr>
      <w:keepNext/>
      <w:keepLines/>
      <w:spacing w:before="480" w:after="240"/>
      <w:outlineLvl w:val="1"/>
    </w:pPr>
    <w:rPr>
      <w:rFonts w:ascii="Montserrat" w:eastAsiaTheme="majorEastAsia" w:hAnsi="Montserrat" w:cstheme="majorBidi"/>
      <w:bCs/>
      <w:caps/>
      <w:color w:val="A8AAAC"/>
      <w:sz w:val="32"/>
      <w:szCs w:val="26"/>
    </w:rPr>
  </w:style>
  <w:style w:type="paragraph" w:styleId="berschrift3">
    <w:name w:val="heading 3"/>
    <w:aliases w:val="Überschrift Ebene 2"/>
    <w:basedOn w:val="berschrift2"/>
    <w:next w:val="Standard"/>
    <w:link w:val="berschrift3Zchn"/>
    <w:autoRedefine/>
    <w:uiPriority w:val="9"/>
    <w:unhideWhenUsed/>
    <w:qFormat/>
    <w:rsid w:val="006C6A23"/>
    <w:pPr>
      <w:numPr>
        <w:numId w:val="3"/>
      </w:numPr>
      <w:tabs>
        <w:tab w:val="left" w:pos="425"/>
      </w:tabs>
      <w:spacing w:before="300" w:after="160"/>
      <w:outlineLvl w:val="2"/>
    </w:pPr>
    <w:rPr>
      <w:color w:val="0D0D0D" w:themeColor="text1" w:themeTint="F2"/>
      <w:sz w:val="28"/>
      <w:lang w:val="de-DE"/>
    </w:rPr>
  </w:style>
  <w:style w:type="paragraph" w:styleId="berschrift4">
    <w:name w:val="heading 4"/>
    <w:aliases w:val="Aufzählung mit Zahlen"/>
    <w:basedOn w:val="Standard"/>
    <w:next w:val="Standard"/>
    <w:link w:val="berschrift4Zchn"/>
    <w:autoRedefine/>
    <w:uiPriority w:val="9"/>
    <w:unhideWhenUsed/>
    <w:qFormat/>
    <w:rsid w:val="002445F9"/>
    <w:pPr>
      <w:keepNext/>
      <w:keepLines/>
      <w:numPr>
        <w:numId w:val="2"/>
      </w:numPr>
      <w:tabs>
        <w:tab w:val="left" w:pos="482"/>
      </w:tabs>
      <w:spacing w:before="80" w:after="40"/>
      <w:outlineLvl w:val="3"/>
    </w:pPr>
    <w:rPr>
      <w:rFonts w:eastAsiaTheme="majorEastAsia" w:cstheme="majorBidi"/>
      <w:bCs/>
      <w:iCs/>
    </w:rPr>
  </w:style>
  <w:style w:type="paragraph" w:styleId="berschrift5">
    <w:name w:val="heading 5"/>
    <w:aliases w:val="in Tabelle"/>
    <w:basedOn w:val="Standard"/>
    <w:next w:val="Standard"/>
    <w:link w:val="berschrift5Zchn"/>
    <w:autoRedefine/>
    <w:uiPriority w:val="9"/>
    <w:unhideWhenUsed/>
    <w:qFormat/>
    <w:rsid w:val="007563D6"/>
    <w:pPr>
      <w:keepNext/>
      <w:keepLines/>
      <w:spacing w:before="60" w:after="60"/>
      <w:outlineLvl w:val="4"/>
    </w:pPr>
    <w:rPr>
      <w:rFonts w:eastAsiaTheme="majorEastAsia" w:cstheme="majorBidi"/>
    </w:rPr>
  </w:style>
  <w:style w:type="paragraph" w:styleId="berschrift6">
    <w:name w:val="heading 6"/>
    <w:aliases w:val="Aufzählung mit Punkten"/>
    <w:basedOn w:val="Standard"/>
    <w:next w:val="Standard"/>
    <w:link w:val="berschrift6Zchn"/>
    <w:uiPriority w:val="9"/>
    <w:unhideWhenUsed/>
    <w:rsid w:val="00E646CC"/>
    <w:pPr>
      <w:keepNext/>
      <w:keepLines/>
      <w:numPr>
        <w:numId w:val="4"/>
      </w:numPr>
      <w:spacing w:after="60"/>
      <w:outlineLvl w:val="5"/>
    </w:pPr>
    <w:rPr>
      <w:rFonts w:ascii="DIN Next LT Pro" w:eastAsiaTheme="majorEastAsia" w:hAnsi="DIN Next LT Pro"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791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918"/>
    <w:rPr>
      <w:rFonts w:ascii="Tahoma" w:hAnsi="Tahoma" w:cs="Tahoma"/>
      <w:sz w:val="16"/>
      <w:szCs w:val="16"/>
    </w:rPr>
  </w:style>
  <w:style w:type="character" w:customStyle="1" w:styleId="berschrift1Zchn">
    <w:name w:val="Überschrift 1 Zchn"/>
    <w:aliases w:val="Hauptüberschrift 1 Zchn"/>
    <w:basedOn w:val="Absatz-Standardschriftart"/>
    <w:link w:val="berschrift1"/>
    <w:uiPriority w:val="9"/>
    <w:rsid w:val="006C6A23"/>
    <w:rPr>
      <w:rFonts w:ascii="Montserrat" w:eastAsiaTheme="majorEastAsia" w:hAnsi="Montserrat" w:cstheme="majorBidi"/>
      <w:caps/>
      <w:color w:val="A8AAAC"/>
      <w:sz w:val="32"/>
      <w:szCs w:val="32"/>
    </w:rPr>
  </w:style>
  <w:style w:type="character" w:styleId="Hyperlink">
    <w:name w:val="Hyperlink"/>
    <w:basedOn w:val="Absatz-Standardschriftart"/>
    <w:uiPriority w:val="99"/>
    <w:unhideWhenUsed/>
    <w:qFormat/>
    <w:rsid w:val="003C1535"/>
    <w:rPr>
      <w:color w:val="808080" w:themeColor="background1" w:themeShade="80"/>
      <w:u w:val="single"/>
    </w:rPr>
  </w:style>
  <w:style w:type="paragraph" w:styleId="Verzeichnis1">
    <w:name w:val="toc 1"/>
    <w:basedOn w:val="Standard"/>
    <w:next w:val="Standard"/>
    <w:autoRedefine/>
    <w:uiPriority w:val="39"/>
    <w:unhideWhenUsed/>
    <w:qFormat/>
    <w:rsid w:val="00C96EDE"/>
    <w:pPr>
      <w:tabs>
        <w:tab w:val="left" w:pos="0"/>
        <w:tab w:val="right" w:pos="9356"/>
      </w:tabs>
      <w:spacing w:before="240" w:after="180"/>
    </w:pPr>
    <w:rPr>
      <w:caps/>
      <w:color w:val="A8AAAC"/>
      <w:sz w:val="36"/>
    </w:rPr>
  </w:style>
  <w:style w:type="character" w:customStyle="1" w:styleId="berschrift2Zchn">
    <w:name w:val="Überschrift 2 Zchn"/>
    <w:aliases w:val="Überschrift Ebene 1 Zchn"/>
    <w:basedOn w:val="Absatz-Standardschriftart"/>
    <w:link w:val="berschrift2"/>
    <w:uiPriority w:val="9"/>
    <w:rsid w:val="006C6A23"/>
    <w:rPr>
      <w:rFonts w:ascii="Montserrat" w:eastAsiaTheme="majorEastAsia" w:hAnsi="Montserrat" w:cstheme="majorBidi"/>
      <w:bCs/>
      <w:caps/>
      <w:color w:val="A8AAAC"/>
      <w:sz w:val="32"/>
      <w:szCs w:val="26"/>
    </w:rPr>
  </w:style>
  <w:style w:type="character" w:customStyle="1" w:styleId="berschrift3Zchn">
    <w:name w:val="Überschrift 3 Zchn"/>
    <w:aliases w:val="Überschrift Ebene 2 Zchn"/>
    <w:basedOn w:val="Absatz-Standardschriftart"/>
    <w:link w:val="berschrift3"/>
    <w:uiPriority w:val="9"/>
    <w:rsid w:val="006C6A23"/>
    <w:rPr>
      <w:rFonts w:ascii="Montserrat" w:eastAsiaTheme="majorEastAsia" w:hAnsi="Montserrat" w:cstheme="majorBidi"/>
      <w:bCs/>
      <w:caps/>
      <w:color w:val="0D0D0D" w:themeColor="text1" w:themeTint="F2"/>
      <w:sz w:val="28"/>
      <w:szCs w:val="26"/>
      <w:lang w:val="de-DE"/>
    </w:rPr>
  </w:style>
  <w:style w:type="character" w:customStyle="1" w:styleId="berschrift4Zchn">
    <w:name w:val="Überschrift 4 Zchn"/>
    <w:aliases w:val="Aufzählung mit Zahlen Zchn"/>
    <w:basedOn w:val="Absatz-Standardschriftart"/>
    <w:link w:val="berschrift4"/>
    <w:uiPriority w:val="9"/>
    <w:rsid w:val="002445F9"/>
    <w:rPr>
      <w:rFonts w:ascii="MiloOT" w:eastAsiaTheme="majorEastAsia" w:hAnsi="MiloOT" w:cstheme="majorBidi"/>
      <w:bCs/>
      <w:iCs/>
      <w:color w:val="323232"/>
      <w:sz w:val="20"/>
    </w:rPr>
  </w:style>
  <w:style w:type="paragraph" w:styleId="Verzeichnis2">
    <w:name w:val="toc 2"/>
    <w:basedOn w:val="Standard"/>
    <w:next w:val="Standard"/>
    <w:autoRedefine/>
    <w:uiPriority w:val="39"/>
    <w:unhideWhenUsed/>
    <w:qFormat/>
    <w:rsid w:val="002445F9"/>
    <w:pPr>
      <w:tabs>
        <w:tab w:val="left" w:pos="567"/>
        <w:tab w:val="right" w:pos="9356"/>
      </w:tabs>
      <w:spacing w:before="80" w:after="60"/>
      <w:ind w:left="340" w:hanging="340"/>
    </w:pPr>
  </w:style>
  <w:style w:type="paragraph" w:styleId="Verzeichnis3">
    <w:name w:val="toc 3"/>
    <w:basedOn w:val="Standard"/>
    <w:next w:val="Standard"/>
    <w:autoRedefine/>
    <w:uiPriority w:val="39"/>
    <w:unhideWhenUsed/>
    <w:qFormat/>
    <w:rsid w:val="002445F9"/>
    <w:pPr>
      <w:tabs>
        <w:tab w:val="right" w:pos="9356"/>
      </w:tabs>
      <w:spacing w:after="60"/>
      <w:ind w:left="680" w:hanging="680"/>
    </w:pPr>
  </w:style>
  <w:style w:type="character" w:customStyle="1" w:styleId="berschrift5Zchn">
    <w:name w:val="Überschrift 5 Zchn"/>
    <w:aliases w:val="in Tabelle Zchn"/>
    <w:basedOn w:val="Absatz-Standardschriftart"/>
    <w:link w:val="berschrift5"/>
    <w:uiPriority w:val="9"/>
    <w:rsid w:val="007563D6"/>
    <w:rPr>
      <w:rFonts w:ascii="DIN Next LT Pro Light" w:eastAsiaTheme="majorEastAsia" w:hAnsi="DIN Next LT Pro Light" w:cstheme="majorBidi"/>
      <w:color w:val="505050"/>
      <w:sz w:val="20"/>
    </w:rPr>
  </w:style>
  <w:style w:type="table" w:styleId="Tabellenraster">
    <w:name w:val="Table Grid"/>
    <w:basedOn w:val="NormaleTabelle"/>
    <w:uiPriority w:val="59"/>
    <w:rsid w:val="0020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Abbildungsunterschrift 1. Zeile"/>
    <w:basedOn w:val="Standard"/>
    <w:next w:val="Standard"/>
    <w:link w:val="TitelZchn"/>
    <w:uiPriority w:val="10"/>
    <w:qFormat/>
    <w:rsid w:val="002445F9"/>
    <w:pPr>
      <w:spacing w:before="200" w:after="0"/>
      <w:contextualSpacing/>
      <w:jc w:val="right"/>
    </w:pPr>
    <w:rPr>
      <w:rFonts w:eastAsiaTheme="majorEastAsia" w:cstheme="majorBidi"/>
      <w:spacing w:val="5"/>
      <w:kern w:val="28"/>
      <w:sz w:val="16"/>
      <w:szCs w:val="52"/>
    </w:rPr>
  </w:style>
  <w:style w:type="character" w:customStyle="1" w:styleId="TitelZchn">
    <w:name w:val="Titel Zchn"/>
    <w:aliases w:val="Abbildungsunterschrift 1. Zeile Zchn"/>
    <w:basedOn w:val="Absatz-Standardschriftart"/>
    <w:link w:val="Titel"/>
    <w:uiPriority w:val="10"/>
    <w:rsid w:val="002445F9"/>
    <w:rPr>
      <w:rFonts w:ascii="DIN Next LT Pro Light" w:eastAsiaTheme="majorEastAsia" w:hAnsi="DIN Next LT Pro Light" w:cstheme="majorBidi"/>
      <w:color w:val="706F6F"/>
      <w:spacing w:val="5"/>
      <w:kern w:val="28"/>
      <w:sz w:val="16"/>
      <w:szCs w:val="52"/>
    </w:rPr>
  </w:style>
  <w:style w:type="paragraph" w:styleId="Untertitel">
    <w:name w:val="Subtitle"/>
    <w:aliases w:val="Abbildungsunterschrift 2. Zeile"/>
    <w:basedOn w:val="Standard"/>
    <w:next w:val="Standard"/>
    <w:link w:val="UntertitelZchn"/>
    <w:uiPriority w:val="11"/>
    <w:qFormat/>
    <w:rsid w:val="003C1535"/>
    <w:pPr>
      <w:numPr>
        <w:ilvl w:val="1"/>
      </w:numPr>
      <w:spacing w:after="240"/>
      <w:jc w:val="right"/>
    </w:pPr>
    <w:rPr>
      <w:rFonts w:eastAsiaTheme="majorEastAsia" w:cstheme="majorBidi"/>
      <w:iCs/>
      <w:color w:val="808080" w:themeColor="background1" w:themeShade="80"/>
      <w:spacing w:val="15"/>
      <w:sz w:val="16"/>
      <w:szCs w:val="24"/>
    </w:rPr>
  </w:style>
  <w:style w:type="character" w:customStyle="1" w:styleId="UntertitelZchn">
    <w:name w:val="Untertitel Zchn"/>
    <w:aliases w:val="Abbildungsunterschrift 2. Zeile Zchn"/>
    <w:basedOn w:val="Absatz-Standardschriftart"/>
    <w:link w:val="Untertitel"/>
    <w:uiPriority w:val="11"/>
    <w:rsid w:val="003C1535"/>
    <w:rPr>
      <w:rFonts w:ascii="DIN Next LT Pro Light" w:eastAsiaTheme="majorEastAsia" w:hAnsi="DIN Next LT Pro Light" w:cstheme="majorBidi"/>
      <w:iCs/>
      <w:color w:val="808080" w:themeColor="background1" w:themeShade="80"/>
      <w:spacing w:val="15"/>
      <w:sz w:val="16"/>
      <w:szCs w:val="24"/>
    </w:rPr>
  </w:style>
  <w:style w:type="paragraph" w:styleId="Beschriftung">
    <w:name w:val="caption"/>
    <w:basedOn w:val="Standard"/>
    <w:next w:val="Standard"/>
    <w:uiPriority w:val="35"/>
    <w:unhideWhenUsed/>
    <w:rsid w:val="00B127F9"/>
    <w:pPr>
      <w:spacing w:after="200"/>
    </w:pPr>
    <w:rPr>
      <w:b/>
      <w:bCs/>
      <w:color w:val="4F81BD" w:themeColor="accent1"/>
      <w:sz w:val="18"/>
      <w:szCs w:val="18"/>
    </w:rPr>
  </w:style>
  <w:style w:type="paragraph" w:styleId="Kopfzeile">
    <w:name w:val="header"/>
    <w:basedOn w:val="Standard"/>
    <w:link w:val="KopfzeileZchn"/>
    <w:uiPriority w:val="99"/>
    <w:unhideWhenUsed/>
    <w:rsid w:val="002B7929"/>
    <w:pPr>
      <w:tabs>
        <w:tab w:val="center" w:pos="4703"/>
        <w:tab w:val="right" w:pos="9406"/>
      </w:tabs>
      <w:spacing w:after="0"/>
    </w:pPr>
  </w:style>
  <w:style w:type="character" w:customStyle="1" w:styleId="KopfzeileZchn">
    <w:name w:val="Kopfzeile Zchn"/>
    <w:basedOn w:val="Absatz-Standardschriftart"/>
    <w:link w:val="Kopfzeile"/>
    <w:uiPriority w:val="99"/>
    <w:rsid w:val="002B7929"/>
    <w:rPr>
      <w:rFonts w:ascii="DIN Next LT Pro Light" w:hAnsi="DIN Next LT Pro Light"/>
      <w:sz w:val="21"/>
    </w:rPr>
  </w:style>
  <w:style w:type="paragraph" w:styleId="Fuzeile">
    <w:name w:val="footer"/>
    <w:basedOn w:val="Standard"/>
    <w:link w:val="FuzeileZchn"/>
    <w:uiPriority w:val="99"/>
    <w:unhideWhenUsed/>
    <w:rsid w:val="002B7929"/>
    <w:pPr>
      <w:tabs>
        <w:tab w:val="center" w:pos="4703"/>
        <w:tab w:val="right" w:pos="9406"/>
      </w:tabs>
      <w:spacing w:after="0"/>
    </w:pPr>
  </w:style>
  <w:style w:type="character" w:customStyle="1" w:styleId="FuzeileZchn">
    <w:name w:val="Fußzeile Zchn"/>
    <w:basedOn w:val="Absatz-Standardschriftart"/>
    <w:link w:val="Fuzeile"/>
    <w:uiPriority w:val="99"/>
    <w:rsid w:val="002B7929"/>
    <w:rPr>
      <w:rFonts w:ascii="DIN Next LT Pro Light" w:hAnsi="DIN Next LT Pro Light"/>
      <w:sz w:val="21"/>
    </w:rPr>
  </w:style>
  <w:style w:type="paragraph" w:styleId="KeinLeerraum">
    <w:name w:val="No Spacing"/>
    <w:aliases w:val="zz"/>
    <w:uiPriority w:val="1"/>
    <w:rsid w:val="00753FC0"/>
    <w:pPr>
      <w:spacing w:after="0" w:line="240" w:lineRule="auto"/>
    </w:pPr>
    <w:rPr>
      <w:rFonts w:ascii="DIN Next LT Pro Light" w:hAnsi="DIN Next LT Pro Light"/>
      <w:sz w:val="21"/>
    </w:rPr>
  </w:style>
  <w:style w:type="paragraph" w:customStyle="1" w:styleId="berschriftEbene3">
    <w:name w:val="Überschrift Ebene 3"/>
    <w:aliases w:val="Unterüberschrift Ebene 4"/>
    <w:basedOn w:val="berschrift3"/>
    <w:next w:val="Standard"/>
    <w:autoRedefine/>
    <w:qFormat/>
    <w:rsid w:val="005666D5"/>
    <w:pPr>
      <w:numPr>
        <w:ilvl w:val="1"/>
      </w:numPr>
      <w:tabs>
        <w:tab w:val="clear" w:pos="425"/>
        <w:tab w:val="left" w:pos="964"/>
      </w:tabs>
      <w:spacing w:before="240" w:after="140"/>
    </w:pPr>
    <w:rPr>
      <w:color w:val="A8AAAC"/>
      <w:sz w:val="24"/>
    </w:rPr>
  </w:style>
  <w:style w:type="numbering" w:customStyle="1" w:styleId="Gliederung">
    <w:name w:val="Gliederung"/>
    <w:uiPriority w:val="99"/>
    <w:rsid w:val="00615ACB"/>
    <w:pPr>
      <w:numPr>
        <w:numId w:val="1"/>
      </w:numPr>
    </w:pPr>
  </w:style>
  <w:style w:type="paragraph" w:styleId="Listenabsatz">
    <w:name w:val="List Paragraph"/>
    <w:basedOn w:val="Standard"/>
    <w:uiPriority w:val="34"/>
    <w:rsid w:val="00615ACB"/>
    <w:pPr>
      <w:ind w:left="720"/>
      <w:contextualSpacing/>
    </w:pPr>
  </w:style>
  <w:style w:type="paragraph" w:customStyle="1" w:styleId="Formatvorlage1">
    <w:name w:val="Formatvorlage1"/>
    <w:basedOn w:val="Standard"/>
    <w:link w:val="Formatvorlage1Zchn"/>
    <w:qFormat/>
    <w:rsid w:val="003C1535"/>
  </w:style>
  <w:style w:type="character" w:customStyle="1" w:styleId="Formatvorlage1Zchn">
    <w:name w:val="Formatvorlage1 Zchn"/>
    <w:basedOn w:val="Absatz-Standardschriftart"/>
    <w:link w:val="Formatvorlage1"/>
    <w:rsid w:val="003C1535"/>
    <w:rPr>
      <w:rFonts w:ascii="DIN Next LT Pro Light" w:hAnsi="DIN Next LT Pro Light"/>
      <w:sz w:val="21"/>
    </w:rPr>
  </w:style>
  <w:style w:type="character" w:customStyle="1" w:styleId="berschrift6Zchn">
    <w:name w:val="Überschrift 6 Zchn"/>
    <w:aliases w:val="Aufzählung mit Punkten Zchn"/>
    <w:basedOn w:val="Absatz-Standardschriftart"/>
    <w:link w:val="berschrift6"/>
    <w:uiPriority w:val="9"/>
    <w:rsid w:val="00E646CC"/>
    <w:rPr>
      <w:rFonts w:ascii="DIN Next LT Pro" w:eastAsiaTheme="majorEastAsia" w:hAnsi="DIN Next LT Pro" w:cstheme="majorBidi"/>
      <w:iCs/>
      <w:color w:val="323232"/>
      <w:sz w:val="20"/>
    </w:rPr>
  </w:style>
  <w:style w:type="paragraph" w:styleId="Inhaltsverzeichnisberschrift">
    <w:name w:val="TOC Heading"/>
    <w:basedOn w:val="berschrift1"/>
    <w:next w:val="Standard"/>
    <w:uiPriority w:val="39"/>
    <w:unhideWhenUsed/>
    <w:qFormat/>
    <w:rsid w:val="00BD6C7A"/>
    <w:pPr>
      <w:spacing w:after="0" w:line="276" w:lineRule="auto"/>
      <w:outlineLvl w:val="9"/>
    </w:pPr>
    <w:rPr>
      <w:color w:val="auto"/>
      <w:sz w:val="40"/>
      <w:szCs w:val="40"/>
      <w:lang w:val="de-DE" w:eastAsia="de-DE"/>
    </w:rPr>
  </w:style>
  <w:style w:type="paragraph" w:styleId="Verzeichnis4">
    <w:name w:val="toc 4"/>
    <w:basedOn w:val="Standard"/>
    <w:next w:val="Standard"/>
    <w:autoRedefine/>
    <w:uiPriority w:val="39"/>
    <w:semiHidden/>
    <w:unhideWhenUsed/>
    <w:rsid w:val="002445F9"/>
    <w:pPr>
      <w:spacing w:after="100"/>
      <w:ind w:left="680" w:hanging="680"/>
    </w:pPr>
  </w:style>
  <w:style w:type="paragraph" w:customStyle="1" w:styleId="Aufzhlung2">
    <w:name w:val="Aufzählung 2"/>
    <w:basedOn w:val="berschrift6"/>
    <w:link w:val="Aufzhlung2Zeichen"/>
    <w:qFormat/>
    <w:rsid w:val="001B3163"/>
    <w:pPr>
      <w:numPr>
        <w:numId w:val="5"/>
      </w:numPr>
    </w:pPr>
    <w:rPr>
      <w:rFonts w:ascii="MiloOT" w:hAnsi="MiloOT"/>
      <w:lang w:val="de-DE"/>
    </w:rPr>
  </w:style>
  <w:style w:type="paragraph" w:customStyle="1" w:styleId="Aufzhlung3">
    <w:name w:val="Aufzählung 3"/>
    <w:basedOn w:val="Aufzhlung2"/>
    <w:link w:val="Aufzhlung3Zeichen"/>
    <w:qFormat/>
    <w:rsid w:val="001B3163"/>
    <w:pPr>
      <w:numPr>
        <w:numId w:val="6"/>
      </w:numPr>
    </w:pPr>
  </w:style>
  <w:style w:type="character" w:customStyle="1" w:styleId="Aufzhlung2Zeichen">
    <w:name w:val="Aufzählung 2 Zeichen"/>
    <w:basedOn w:val="berschrift6Zchn"/>
    <w:link w:val="Aufzhlung2"/>
    <w:rsid w:val="001B3163"/>
    <w:rPr>
      <w:rFonts w:ascii="MiloOT" w:eastAsiaTheme="majorEastAsia" w:hAnsi="MiloOT" w:cstheme="majorBidi"/>
      <w:iCs/>
      <w:color w:val="323232"/>
      <w:sz w:val="20"/>
      <w:lang w:val="de-DE"/>
    </w:rPr>
  </w:style>
  <w:style w:type="character" w:customStyle="1" w:styleId="Aufzhlung3Zeichen">
    <w:name w:val="Aufzählung 3 Zeichen"/>
    <w:basedOn w:val="Aufzhlung2Zeichen"/>
    <w:link w:val="Aufzhlung3"/>
    <w:rsid w:val="001B3163"/>
    <w:rPr>
      <w:rFonts w:ascii="MiloOT" w:eastAsiaTheme="majorEastAsia" w:hAnsi="MiloOT" w:cstheme="majorBidi"/>
      <w:iCs/>
      <w:color w:val="323232"/>
      <w:sz w:val="20"/>
      <w:lang w:val="de-DE"/>
    </w:rPr>
  </w:style>
  <w:style w:type="paragraph" w:customStyle="1" w:styleId="Dokumentname">
    <w:name w:val="Dokumentname"/>
    <w:basedOn w:val="Standard"/>
    <w:qFormat/>
    <w:rsid w:val="00C96EDE"/>
    <w:pPr>
      <w:spacing w:after="0" w:line="480" w:lineRule="exact"/>
      <w:ind w:left="284" w:right="397"/>
    </w:pPr>
    <w:rPr>
      <w:rFonts w:ascii="Montserrat" w:hAnsi="Montserrat"/>
      <w:b/>
      <w:caps/>
      <w:color w:val="A8AAAC"/>
      <w:sz w:val="40"/>
    </w:rPr>
  </w:style>
  <w:style w:type="paragraph" w:customStyle="1" w:styleId="Dokument-Untertitel">
    <w:name w:val="Dokument-Untertitel"/>
    <w:basedOn w:val="Standard"/>
    <w:qFormat/>
    <w:rsid w:val="006C6A23"/>
    <w:pPr>
      <w:spacing w:line="400" w:lineRule="exact"/>
      <w:ind w:left="284" w:right="397"/>
    </w:pPr>
    <w:rPr>
      <w:rFonts w:ascii="Montserrat" w:hAnsi="Montserrat"/>
      <w:caps/>
      <w:sz w:val="32"/>
      <w:szCs w:val="32"/>
    </w:rPr>
  </w:style>
  <w:style w:type="paragraph" w:customStyle="1" w:styleId="Zusatzinfo">
    <w:name w:val="Zusatzinfo"/>
    <w:basedOn w:val="Standard"/>
    <w:qFormat/>
    <w:rsid w:val="002F4CCA"/>
    <w:pPr>
      <w:spacing w:line="260" w:lineRule="exact"/>
      <w:jc w:val="right"/>
    </w:pPr>
    <w:rPr>
      <w:b/>
      <w:caps/>
      <w:color w:val="FFFFFF" w:themeColor="background1"/>
      <w:sz w:val="26"/>
      <w:szCs w:val="26"/>
      <w:lang w:val="de-DE"/>
    </w:rPr>
  </w:style>
  <w:style w:type="table" w:customStyle="1" w:styleId="TableNormal">
    <w:name w:val="Table Normal"/>
    <w:uiPriority w:val="2"/>
    <w:semiHidden/>
    <w:unhideWhenUsed/>
    <w:qFormat/>
    <w:rsid w:val="00D00E9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00E98"/>
    <w:pPr>
      <w:widowControl w:val="0"/>
      <w:autoSpaceDE w:val="0"/>
      <w:autoSpaceDN w:val="0"/>
      <w:spacing w:after="0"/>
      <w:jc w:val="left"/>
    </w:pPr>
    <w:rPr>
      <w:rFonts w:ascii="Calibri" w:eastAsia="Calibri" w:hAnsi="Calibri" w:cs="Calibri"/>
      <w:color w:val="auto"/>
      <w:sz w:val="22"/>
      <w:lang w:val="de-DE" w:eastAsia="de-DE" w:bidi="de-DE"/>
    </w:rPr>
  </w:style>
  <w:style w:type="character" w:customStyle="1" w:styleId="TextkrperZchn">
    <w:name w:val="Textkörper Zchn"/>
    <w:basedOn w:val="Absatz-Standardschriftart"/>
    <w:link w:val="Textkrper"/>
    <w:uiPriority w:val="1"/>
    <w:rsid w:val="00D00E98"/>
    <w:rPr>
      <w:rFonts w:ascii="Calibri" w:eastAsia="Calibri" w:hAnsi="Calibri" w:cs="Calibri"/>
      <w:lang w:val="de-DE" w:eastAsia="de-DE" w:bidi="de-DE"/>
    </w:rPr>
  </w:style>
  <w:style w:type="paragraph" w:customStyle="1" w:styleId="TableParagraph">
    <w:name w:val="Table Paragraph"/>
    <w:basedOn w:val="Standard"/>
    <w:uiPriority w:val="1"/>
    <w:qFormat/>
    <w:rsid w:val="00D00E98"/>
    <w:pPr>
      <w:widowControl w:val="0"/>
      <w:autoSpaceDE w:val="0"/>
      <w:autoSpaceDN w:val="0"/>
      <w:spacing w:before="17" w:after="0" w:line="259" w:lineRule="exact"/>
      <w:ind w:left="80"/>
      <w:jc w:val="left"/>
    </w:pPr>
    <w:rPr>
      <w:rFonts w:ascii="Calibri" w:eastAsia="Calibri" w:hAnsi="Calibri" w:cs="Calibri"/>
      <w:color w:val="auto"/>
      <w:sz w:val="22"/>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header" Target="header6.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5EBFE57A32C4458F953A6BE8D157D5" ma:contentTypeVersion="6" ma:contentTypeDescription="Ein neues Dokument erstellen." ma:contentTypeScope="" ma:versionID="93716a962533d3b7e4514de59adff337">
  <xsd:schema xmlns:xsd="http://www.w3.org/2001/XMLSchema" xmlns:xs="http://www.w3.org/2001/XMLSchema" xmlns:p="http://schemas.microsoft.com/office/2006/metadata/properties" xmlns:ns2="d305e906-7619-455e-afde-17e62681fcea" targetNamespace="http://schemas.microsoft.com/office/2006/metadata/properties" ma:root="true" ma:fieldsID="9bc4935182fd18b0ef68457eb31dc8b9" ns2:_="">
    <xsd:import namespace="d305e906-7619-455e-afde-17e62681fc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5e906-7619-455e-afde-17e62681f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1EA6-2E8C-450A-A85C-67BEC40B1D1E}">
  <ds:schemaRefs>
    <ds:schemaRef ds:uri="http://schemas.microsoft.com/sharepoint/v3/contenttype/forms"/>
  </ds:schemaRefs>
</ds:datastoreItem>
</file>

<file path=customXml/itemProps2.xml><?xml version="1.0" encoding="utf-8"?>
<ds:datastoreItem xmlns:ds="http://schemas.openxmlformats.org/officeDocument/2006/customXml" ds:itemID="{5365FDBC-1983-4285-974B-342D8EE4A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5e906-7619-455e-afde-17e62681f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3C10F-7FF6-42C8-90E1-4EF174CF6B6D}">
  <ds:schemaRefs>
    <ds:schemaRef ds:uri="http://purl.org/dc/dcmitype/"/>
    <ds:schemaRef ds:uri="http://schemas.microsoft.com/office/2006/documentManagement/types"/>
    <ds:schemaRef ds:uri="http://purl.org/dc/elements/1.1/"/>
    <ds:schemaRef ds:uri="d305e906-7619-455e-afde-17e62681fcea"/>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83794A-8C81-43BF-8A99-6CBA29C3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2264</Words>
  <Characters>14653</Characters>
  <Application>Microsoft Office Word</Application>
  <DocSecurity>0</DocSecurity>
  <Lines>375</Lines>
  <Paragraphs>208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grafik2</dc:creator>
  <cp:lastModifiedBy>Nicole Bösch</cp:lastModifiedBy>
  <cp:revision>10</cp:revision>
  <cp:lastPrinted>2020-06-16T14:28:00Z</cp:lastPrinted>
  <dcterms:created xsi:type="dcterms:W3CDTF">2020-05-11T14:06:00Z</dcterms:created>
  <dcterms:modified xsi:type="dcterms:W3CDTF">2020-06-18T09:11:00Z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0x010100F85EBFE57A32C4458F953A6BE8D157D5</vt:lpwstr>
  </property>
</Properties>
</file>